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06952" w14:textId="77777777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34D15E5" w:rsidR="00096130" w:rsidRDefault="0010491B" w:rsidP="0009613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TEKSTİL VE MODA TASARIMI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663DF169" w:rsidR="00212CED" w:rsidRPr="00BB2322" w:rsidRDefault="0010491B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 xml:space="preserve">MTT </w:t>
            </w:r>
            <w:r w:rsidR="00651F5E">
              <w:rPr>
                <w:rFonts w:cstheme="minorHAnsi"/>
                <w:sz w:val="24"/>
                <w:szCs w:val="24"/>
              </w:rPr>
              <w:t>20</w:t>
            </w:r>
            <w:r w:rsidR="00E677AF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7AA6B8D1" w:rsidR="00212CED" w:rsidRPr="00BB2322" w:rsidRDefault="0010491B" w:rsidP="00187F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>Tekstil</w:t>
            </w:r>
            <w:r w:rsidR="00651F5E">
              <w:rPr>
                <w:rFonts w:cstheme="minorHAnsi"/>
                <w:sz w:val="24"/>
                <w:szCs w:val="24"/>
              </w:rPr>
              <w:t xml:space="preserve"> ve Moda Tarihi</w:t>
            </w: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3A46B807" w:rsidR="00212CED" w:rsidRPr="00BB2322" w:rsidRDefault="00651F5E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0491B" w:rsidRPr="00BB2322">
              <w:rPr>
                <w:rFonts w:cstheme="minorHAnsi"/>
                <w:sz w:val="24"/>
                <w:szCs w:val="24"/>
              </w:rPr>
              <w:t>+0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663C2D5C" w:rsidR="00212CED" w:rsidRPr="0092048C" w:rsidRDefault="00F657BC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1BCC4D1E" w:rsidR="00212CED" w:rsidRPr="0092048C" w:rsidRDefault="00BB2322" w:rsidP="000A30E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Pazartesi </w:t>
            </w:r>
            <w:r w:rsidR="000A30E0">
              <w:rPr>
                <w:rFonts w:cstheme="minorHAnsi"/>
                <w:bCs/>
                <w:sz w:val="24"/>
                <w:szCs w:val="24"/>
              </w:rPr>
              <w:t>13:30-15:10</w:t>
            </w:r>
            <w:bookmarkStart w:id="0" w:name="_GoBack"/>
            <w:bookmarkEnd w:id="0"/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16160009" w:rsidR="00212CED" w:rsidRPr="0092048C" w:rsidRDefault="00783F87" w:rsidP="00BB232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Yüz yüze eğitim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0AF463C4" w:rsidR="0063714F" w:rsidRPr="0092048C" w:rsidRDefault="00B06BE4" w:rsidP="000A30E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 xml:space="preserve">Gaziantep Üniversitesi, Güzel Sanatlar Fakültesi, </w:t>
            </w:r>
            <w:r w:rsidR="00BB2322">
              <w:rPr>
                <w:rFonts w:cstheme="minorHAnsi"/>
                <w:bCs/>
                <w:sz w:val="24"/>
                <w:szCs w:val="24"/>
              </w:rPr>
              <w:t xml:space="preserve">Tekstil </w:t>
            </w:r>
            <w:r w:rsidR="000A30E0">
              <w:rPr>
                <w:rFonts w:cstheme="minorHAnsi"/>
                <w:bCs/>
                <w:sz w:val="24"/>
                <w:szCs w:val="24"/>
              </w:rPr>
              <w:t xml:space="preserve">ve Moda </w:t>
            </w:r>
            <w:r w:rsidR="00BB2322">
              <w:rPr>
                <w:rFonts w:cstheme="minorHAnsi"/>
                <w:bCs/>
                <w:sz w:val="24"/>
                <w:szCs w:val="24"/>
              </w:rPr>
              <w:t xml:space="preserve">Tasarımı </w:t>
            </w:r>
            <w:r w:rsidRPr="0092048C">
              <w:rPr>
                <w:rFonts w:cstheme="minorHAnsi"/>
                <w:bCs/>
                <w:sz w:val="24"/>
                <w:szCs w:val="24"/>
              </w:rPr>
              <w:t>Bölümü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1BD69D95" w:rsidR="00212CED" w:rsidRPr="00BB2322" w:rsidRDefault="00DA1DF8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Prof</w:t>
            </w:r>
            <w:r w:rsidR="00BB2322" w:rsidRPr="00BB2322">
              <w:rPr>
                <w:rFonts w:cstheme="minorHAnsi"/>
                <w:sz w:val="24"/>
                <w:szCs w:val="24"/>
              </w:rPr>
              <w:t>.Dr</w:t>
            </w:r>
            <w:proofErr w:type="spellEnd"/>
            <w:r w:rsidR="00BB2322" w:rsidRPr="00BB2322">
              <w:rPr>
                <w:rFonts w:cstheme="minorHAnsi"/>
                <w:sz w:val="24"/>
                <w:szCs w:val="24"/>
              </w:rPr>
              <w:t>. Nazan AVCIOĞLU KALEBEK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0D83CCC1" w14:textId="0BEF4029" w:rsidR="00212CED" w:rsidRPr="00BB2322" w:rsidRDefault="000A30E0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BB2322" w:rsidRPr="00BB2322">
                <w:rPr>
                  <w:rStyle w:val="Kpr"/>
                  <w:rFonts w:cstheme="minorHAnsi"/>
                  <w:sz w:val="24"/>
                  <w:szCs w:val="24"/>
                </w:rPr>
                <w:t>nkalebek@gantep.edu.tr</w:t>
              </w:r>
            </w:hyperlink>
          </w:p>
          <w:p w14:paraId="44FD2C3D" w14:textId="747D1C6A" w:rsidR="00BB2322" w:rsidRPr="00BB2322" w:rsidRDefault="00BB2322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 xml:space="preserve">Güzel Sanatlar Fakültesi Moda ve Tekstil Tasarımı Bölümü </w:t>
            </w: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387463BA" w14:textId="7EB7FF32" w:rsidR="00212CED" w:rsidRPr="00BB2322" w:rsidRDefault="00BB2322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 xml:space="preserve">Pazartesi </w:t>
            </w:r>
            <w:proofErr w:type="gramStart"/>
            <w:r w:rsidRPr="00BB2322">
              <w:rPr>
                <w:rFonts w:cstheme="minorHAnsi"/>
                <w:sz w:val="24"/>
                <w:szCs w:val="24"/>
              </w:rPr>
              <w:t>9:00</w:t>
            </w:r>
            <w:proofErr w:type="gramEnd"/>
            <w:r w:rsidRPr="00BB2322">
              <w:rPr>
                <w:rFonts w:cstheme="minorHAnsi"/>
                <w:sz w:val="24"/>
                <w:szCs w:val="24"/>
              </w:rPr>
              <w:t>-10:00</w:t>
            </w: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1536DB">
            <w:pPr>
              <w:rPr>
                <w:i/>
                <w:sz w:val="18"/>
                <w:szCs w:val="18"/>
              </w:rPr>
            </w:pPr>
            <w:proofErr w:type="gramStart"/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proofErr w:type="gramEnd"/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</w:t>
            </w:r>
            <w:proofErr w:type="gramStart"/>
            <w:r w:rsidRPr="008F778B">
              <w:rPr>
                <w:i/>
                <w:sz w:val="18"/>
                <w:szCs w:val="18"/>
              </w:rPr>
              <w:t>)</w:t>
            </w:r>
            <w:proofErr w:type="gramEnd"/>
          </w:p>
          <w:p w14:paraId="72C091F6" w14:textId="368EECD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60AC827A" w14:textId="73C6288F" w:rsidR="00212CED" w:rsidRPr="00BB2322" w:rsidRDefault="00BB2322" w:rsidP="00EA63B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>Dersin ön koşulu bulunmamaktadır.</w:t>
            </w: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Default="00212CED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lastRenderedPageBreak/>
              <w:t>Dersin Amacı</w:t>
            </w:r>
          </w:p>
          <w:p w14:paraId="1E389472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60B63BE9" w:rsidR="00212CED" w:rsidRPr="006858AA" w:rsidRDefault="00116E81" w:rsidP="00116E81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16E81">
              <w:rPr>
                <w:rFonts w:cstheme="minorHAnsi"/>
                <w:bCs/>
                <w:sz w:val="24"/>
                <w:szCs w:val="24"/>
              </w:rPr>
              <w:t xml:space="preserve">Bu derste, </w:t>
            </w:r>
            <w:r w:rsidR="005E027B">
              <w:rPr>
                <w:rFonts w:cstheme="minorHAnsi"/>
                <w:bCs/>
                <w:sz w:val="24"/>
                <w:szCs w:val="24"/>
              </w:rPr>
              <w:t>antik dönemlerden başlayarak günümüze kadar değişim gösteren tekstil ve moda tarihini</w:t>
            </w:r>
            <w:r w:rsidR="00490D3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E3268" w:rsidRPr="006858AA">
              <w:rPr>
                <w:rFonts w:cstheme="minorHAnsi"/>
                <w:bCs/>
                <w:sz w:val="24"/>
                <w:szCs w:val="24"/>
              </w:rPr>
              <w:t>öğrenmeleri</w:t>
            </w:r>
            <w:r w:rsidR="006858A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E3268" w:rsidRPr="006858AA">
              <w:rPr>
                <w:rFonts w:cstheme="minorHAnsi"/>
                <w:bCs/>
                <w:sz w:val="24"/>
                <w:szCs w:val="24"/>
              </w:rPr>
              <w:t>amaçlanmaktadır.</w:t>
            </w: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proofErr w:type="gramStart"/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proofErr w:type="gramEnd"/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</w:t>
            </w:r>
            <w:proofErr w:type="gramStart"/>
            <w:r w:rsidRPr="008F778B"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14:paraId="335F605E" w14:textId="150644AF" w:rsidR="00CF6BE9" w:rsidRPr="00116E81" w:rsidRDefault="00116E81" w:rsidP="00116E8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>Öğretim</w:t>
            </w:r>
            <w:r w:rsidR="009C2EBB">
              <w:rPr>
                <w:rFonts w:cstheme="minorHAnsi"/>
                <w:sz w:val="24"/>
                <w:szCs w:val="24"/>
              </w:rPr>
              <w:t>,</w:t>
            </w:r>
            <w:r w:rsidRPr="00116E81">
              <w:rPr>
                <w:rFonts w:cstheme="minorHAnsi"/>
                <w:sz w:val="24"/>
                <w:szCs w:val="24"/>
              </w:rPr>
              <w:t xml:space="preserve"> hazırlanmış olan </w:t>
            </w:r>
            <w:proofErr w:type="spellStart"/>
            <w:r w:rsidRPr="00116E81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Pr="00116E8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16E81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Pr="00116E81">
              <w:rPr>
                <w:rFonts w:cstheme="minorHAnsi"/>
                <w:sz w:val="24"/>
                <w:szCs w:val="24"/>
              </w:rPr>
              <w:t xml:space="preserve"> sunu, konuya ilişkin görsellerin gösterimi şeklindedir. Grup çalışması içermemekte tüm çalışmalar bireysel olarak gerçekleştirilecektir.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08ADAD63" w14:textId="20A371EC" w:rsidR="00255B59" w:rsidRPr="00116E81" w:rsidRDefault="00651F5E" w:rsidP="00116E8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51F5E">
              <w:rPr>
                <w:rFonts w:cstheme="minorHAnsi"/>
                <w:sz w:val="24"/>
                <w:szCs w:val="24"/>
              </w:rPr>
              <w:t>İnsanoğlunun antik dönemlerde başlayan ve günümüze kadar devam eden zaman içerisinde giyim ve kuşamda kavramlar, malzemeler, metotlar, tekstilde yaşanmış olan gelişmeler, yenilikler ve sanatsal akımlar incelenir.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27A1EAE1" w14:textId="77777777" w:rsidR="00212CED" w:rsidRPr="00116E81" w:rsidRDefault="00116E81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 xml:space="preserve">Vize Sınavı (%40) ve Final Sınavı (%60) </w:t>
            </w:r>
          </w:p>
          <w:p w14:paraId="60AB6048" w14:textId="5527A630" w:rsidR="00116E81" w:rsidRPr="00545A46" w:rsidRDefault="00116E81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 xml:space="preserve">En az </w:t>
            </w:r>
            <w:proofErr w:type="gramStart"/>
            <w:r w:rsidRPr="00116E81">
              <w:rPr>
                <w:rFonts w:cstheme="minorHAnsi"/>
                <w:sz w:val="24"/>
                <w:szCs w:val="24"/>
              </w:rPr>
              <w:t>DD  notu</w:t>
            </w:r>
            <w:proofErr w:type="gramEnd"/>
            <w:r w:rsidRPr="00116E81">
              <w:rPr>
                <w:rFonts w:cstheme="minorHAnsi"/>
                <w:sz w:val="24"/>
                <w:szCs w:val="24"/>
              </w:rPr>
              <w:t xml:space="preserve"> ile ders geçilebilmektedir.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</w:t>
            </w:r>
            <w:proofErr w:type="gramStart"/>
            <w:r w:rsidRPr="008F778B">
              <w:rPr>
                <w:i/>
                <w:sz w:val="18"/>
                <w:szCs w:val="18"/>
              </w:rPr>
              <w:t>yıl sonu</w:t>
            </w:r>
            <w:proofErr w:type="gramEnd"/>
            <w:r w:rsidRPr="008F778B">
              <w:rPr>
                <w:i/>
                <w:sz w:val="18"/>
                <w:szCs w:val="18"/>
              </w:rPr>
              <w:t xml:space="preserve">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proofErr w:type="gramStart"/>
            <w:r>
              <w:rPr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6465" w:type="dxa"/>
            <w:vAlign w:val="center"/>
          </w:tcPr>
          <w:p w14:paraId="297A0DF4" w14:textId="77777777" w:rsidR="00212CED" w:rsidRPr="00EC50DD" w:rsidRDefault="001B03CD" w:rsidP="00187F7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 xml:space="preserve">Dönem boyunca öğrenci vize ve final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sınavları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6B589BA" w14:textId="6962C622" w:rsidR="00096130" w:rsidRPr="00545A46" w:rsidRDefault="00096130" w:rsidP="00187F72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Derse Katılım Durumu</w:t>
            </w:r>
          </w:p>
        </w:tc>
        <w:tc>
          <w:tcPr>
            <w:tcW w:w="6465" w:type="dxa"/>
            <w:vAlign w:val="center"/>
          </w:tcPr>
          <w:p w14:paraId="4F9923CF" w14:textId="140ED87C" w:rsidR="00212CED" w:rsidRPr="00116E81" w:rsidRDefault="00BB2322" w:rsidP="000A116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>% 70 devamlılık şartı aranmaktadır.</w:t>
            </w: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Kullanılacak Kaynaklar ve Kitaplar Listesi</w:t>
            </w:r>
          </w:p>
          <w:p w14:paraId="6CB7472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47B2F408" w14:textId="77777777" w:rsidR="001D1472" w:rsidRDefault="006D74D2" w:rsidP="001D1472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6D74D2">
              <w:rPr>
                <w:rFonts w:cstheme="minorHAnsi"/>
                <w:sz w:val="24"/>
                <w:szCs w:val="24"/>
              </w:rPr>
              <w:t>Yıldırım, Ü</w:t>
            </w:r>
            <w:proofErr w:type="gramStart"/>
            <w:r w:rsidRPr="006D74D2">
              <w:rPr>
                <w:rFonts w:cstheme="minorHAnsi"/>
                <w:sz w:val="24"/>
                <w:szCs w:val="24"/>
              </w:rPr>
              <w:t>.,</w:t>
            </w:r>
            <w:proofErr w:type="gramEnd"/>
            <w:r w:rsidRPr="006D74D2">
              <w:rPr>
                <w:rFonts w:cstheme="minorHAnsi"/>
                <w:sz w:val="24"/>
                <w:szCs w:val="24"/>
              </w:rPr>
              <w:t xml:space="preserve"> &amp; Gürler, B. Antik Dönemde Kadın Ve Süslenme.</w:t>
            </w:r>
          </w:p>
          <w:p w14:paraId="3452A7A0" w14:textId="77777777" w:rsidR="006D74D2" w:rsidRDefault="006D74D2" w:rsidP="001D1472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6D74D2">
              <w:rPr>
                <w:rFonts w:cstheme="minorHAnsi"/>
                <w:sz w:val="24"/>
                <w:szCs w:val="24"/>
              </w:rPr>
              <w:t>Dereboy</w:t>
            </w:r>
            <w:proofErr w:type="spellEnd"/>
            <w:r w:rsidRPr="006D74D2">
              <w:rPr>
                <w:rFonts w:cstheme="minorHAnsi"/>
                <w:sz w:val="24"/>
                <w:szCs w:val="24"/>
              </w:rPr>
              <w:t xml:space="preserve">, E. J. (2004). </w:t>
            </w:r>
            <w:proofErr w:type="gramStart"/>
            <w:r w:rsidRPr="006D74D2">
              <w:rPr>
                <w:rFonts w:cstheme="minorHAnsi"/>
                <w:sz w:val="24"/>
                <w:szCs w:val="24"/>
              </w:rPr>
              <w:t xml:space="preserve">Kostüm ve moda tarihi. </w:t>
            </w:r>
            <w:proofErr w:type="gramEnd"/>
            <w:r w:rsidRPr="006D74D2">
              <w:rPr>
                <w:rFonts w:cstheme="minorHAnsi"/>
                <w:sz w:val="24"/>
                <w:szCs w:val="24"/>
              </w:rPr>
              <w:t>İstanbul: Özel Güzel San. Stilistlik Ltd.</w:t>
            </w:r>
          </w:p>
          <w:p w14:paraId="70EA23DA" w14:textId="77777777" w:rsidR="006D74D2" w:rsidRDefault="006D74D2" w:rsidP="001D1472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6D74D2">
              <w:rPr>
                <w:rFonts w:cstheme="minorHAnsi"/>
                <w:sz w:val="24"/>
                <w:szCs w:val="24"/>
              </w:rPr>
              <w:t>Çeliksap</w:t>
            </w:r>
            <w:proofErr w:type="spellEnd"/>
            <w:r w:rsidRPr="006D74D2">
              <w:rPr>
                <w:rFonts w:cstheme="minorHAnsi"/>
                <w:sz w:val="24"/>
                <w:szCs w:val="24"/>
              </w:rPr>
              <w:t>, S. (2015). Giyim ve modanın kısa öyküsü. İstanbul Aydın Üniversitesi Güzel Sanatlar Fakültesi Dergisi, 1(1), 157-164.</w:t>
            </w:r>
          </w:p>
          <w:p w14:paraId="05F5DF67" w14:textId="1D5CBCA7" w:rsidR="006D74D2" w:rsidRPr="001D1472" w:rsidRDefault="00CA0E06" w:rsidP="001D1472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CA0E06">
              <w:rPr>
                <w:rFonts w:cstheme="minorHAnsi"/>
                <w:sz w:val="24"/>
                <w:szCs w:val="24"/>
              </w:rPr>
              <w:t>Eryilmaz</w:t>
            </w:r>
            <w:proofErr w:type="spellEnd"/>
            <w:r w:rsidRPr="00CA0E06">
              <w:rPr>
                <w:rFonts w:cstheme="minorHAnsi"/>
                <w:sz w:val="24"/>
                <w:szCs w:val="24"/>
              </w:rPr>
              <w:t>, F. (2001). Moda fotoğrafı tarihi (</w:t>
            </w:r>
            <w:proofErr w:type="spellStart"/>
            <w:r w:rsidRPr="00CA0E06">
              <w:rPr>
                <w:rFonts w:cstheme="minorHAnsi"/>
                <w:sz w:val="24"/>
                <w:szCs w:val="24"/>
              </w:rPr>
              <w:t>Master's</w:t>
            </w:r>
            <w:proofErr w:type="spellEnd"/>
            <w:r w:rsidRPr="00CA0E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A0E06">
              <w:rPr>
                <w:rFonts w:cstheme="minorHAnsi"/>
                <w:sz w:val="24"/>
                <w:szCs w:val="24"/>
              </w:rPr>
              <w:t>thesis</w:t>
            </w:r>
            <w:proofErr w:type="spellEnd"/>
            <w:r w:rsidRPr="00CA0E06">
              <w:rPr>
                <w:rFonts w:cstheme="minorHAnsi"/>
                <w:sz w:val="24"/>
                <w:szCs w:val="24"/>
              </w:rPr>
              <w:t>, Güzel Sanatlar Enstitüsü).</w:t>
            </w:r>
          </w:p>
        </w:tc>
      </w:tr>
    </w:tbl>
    <w:p w14:paraId="34C103C5" w14:textId="4BE91051" w:rsidR="00212CED" w:rsidRDefault="00212CED" w:rsidP="00212CED">
      <w:pPr>
        <w:spacing w:line="36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212CED">
      <w:pPr>
        <w:jc w:val="both"/>
        <w:rPr>
          <w:rFonts w:eastAsia="Times New Roman" w:cstheme="minorHAnsi"/>
          <w:i/>
          <w:sz w:val="18"/>
          <w:szCs w:val="24"/>
          <w:lang w:eastAsia="tr-TR"/>
        </w:rPr>
      </w:pPr>
      <w:proofErr w:type="gramStart"/>
      <w:r w:rsidRPr="008F778B">
        <w:rPr>
          <w:rFonts w:cstheme="minorHAnsi"/>
          <w:i/>
          <w:sz w:val="18"/>
          <w:szCs w:val="24"/>
        </w:rPr>
        <w:t>(</w:t>
      </w:r>
      <w:proofErr w:type="gramEnd"/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</w:t>
      </w:r>
      <w:proofErr w:type="gramStart"/>
      <w:r w:rsidRPr="008F778B">
        <w:rPr>
          <w:rFonts w:eastAsia="Times New Roman" w:cstheme="minorHAnsi"/>
          <w:i/>
          <w:sz w:val="18"/>
          <w:szCs w:val="24"/>
          <w:lang w:eastAsia="tr-TR"/>
        </w:rPr>
        <w:t>)</w:t>
      </w:r>
      <w:proofErr w:type="gramEnd"/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43CE088A" w:rsidR="00212CED" w:rsidRDefault="00212CED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A0E06">
              <w:rPr>
                <w:rFonts w:cstheme="minorHAnsi"/>
                <w:b/>
                <w:sz w:val="24"/>
                <w:szCs w:val="24"/>
              </w:rPr>
              <w:t>Giyinmeyi Etkileyen Faktörler</w:t>
            </w:r>
          </w:p>
          <w:p w14:paraId="7537AB65" w14:textId="403E2C13" w:rsidR="0008050C" w:rsidRPr="0008050C" w:rsidRDefault="0008050C" w:rsidP="0008050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Konunun Ama</w:t>
            </w:r>
            <w:r w:rsidR="00490D39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ı:</w:t>
            </w:r>
            <w:r>
              <w:t xml:space="preserve"> </w:t>
            </w:r>
            <w:r>
              <w:br/>
            </w:r>
            <w:r w:rsidRPr="0008050C">
              <w:rPr>
                <w:sz w:val="24"/>
                <w:szCs w:val="24"/>
              </w:rPr>
              <w:t xml:space="preserve">Amaç 1: </w:t>
            </w:r>
            <w:r w:rsidR="00E30764">
              <w:rPr>
                <w:sz w:val="24"/>
                <w:szCs w:val="24"/>
              </w:rPr>
              <w:t>Giyinmeyi etkileyen faktörler hakkında bilgi vermek</w:t>
            </w:r>
          </w:p>
          <w:p w14:paraId="27FB739D" w14:textId="54FD6434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400764">
              <w:rPr>
                <w:rFonts w:cstheme="minorHAnsi"/>
                <w:sz w:val="24"/>
                <w:szCs w:val="24"/>
              </w:rPr>
              <w:t>Ders notlarını okumak.</w:t>
            </w:r>
          </w:p>
          <w:p w14:paraId="41AD24D3" w14:textId="6F3D47C5" w:rsidR="00D16ED7" w:rsidRPr="009414A7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</w:t>
            </w:r>
            <w:r w:rsidR="009414A7">
              <w:rPr>
                <w:rFonts w:cstheme="minorHAnsi"/>
                <w:sz w:val="24"/>
                <w:szCs w:val="24"/>
              </w:rPr>
              <w:t xml:space="preserve"> (Dersin İşlenişi)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400764">
              <w:rPr>
                <w:rFonts w:cstheme="minorHAnsi"/>
                <w:sz w:val="24"/>
                <w:szCs w:val="24"/>
              </w:rPr>
              <w:t xml:space="preserve">Ders notlarının </w:t>
            </w:r>
            <w:proofErr w:type="spellStart"/>
            <w:r w:rsidR="00400764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40076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00764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400764">
              <w:rPr>
                <w:rFonts w:cstheme="minorHAnsi"/>
                <w:sz w:val="24"/>
                <w:szCs w:val="24"/>
              </w:rPr>
              <w:t xml:space="preserve"> sunu şeklinde öğretilmesi.</w:t>
            </w:r>
          </w:p>
          <w:p w14:paraId="48111FF1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7C1FCC12" w14:textId="1130BC60" w:rsidR="009414A7" w:rsidRPr="00D331FD" w:rsidRDefault="009414A7" w:rsidP="009414A7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53F0E9A5" w:rsid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C776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A0E06">
              <w:rPr>
                <w:rFonts w:cstheme="minorHAnsi"/>
                <w:b/>
                <w:sz w:val="24"/>
                <w:szCs w:val="24"/>
              </w:rPr>
              <w:t>Antik Mısır</w:t>
            </w:r>
          </w:p>
          <w:p w14:paraId="6A4E9A4D" w14:textId="06F646BB" w:rsidR="00490D39" w:rsidRPr="00490D39" w:rsidRDefault="00490D39" w:rsidP="00490D3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90D39">
              <w:rPr>
                <w:rFonts w:cstheme="minorHAnsi"/>
                <w:bCs/>
                <w:sz w:val="24"/>
                <w:szCs w:val="24"/>
              </w:rPr>
              <w:t xml:space="preserve">Konunun Amacı: </w:t>
            </w:r>
          </w:p>
          <w:p w14:paraId="0DA80F91" w14:textId="65854B61" w:rsidR="00490D39" w:rsidRPr="00212CED" w:rsidRDefault="00490D39" w:rsidP="00490D3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490D39">
              <w:rPr>
                <w:rFonts w:cstheme="minorHAnsi"/>
                <w:bCs/>
                <w:sz w:val="24"/>
                <w:szCs w:val="24"/>
              </w:rPr>
              <w:t xml:space="preserve">Amaç 1: </w:t>
            </w:r>
            <w:r w:rsidR="00E30764">
              <w:rPr>
                <w:rFonts w:cstheme="minorHAnsi"/>
                <w:bCs/>
                <w:sz w:val="24"/>
                <w:szCs w:val="24"/>
              </w:rPr>
              <w:t>Antik Mısır giyim kuşamı, kullanılan elyaflar, kumaşlar, takı, makyaj ve süslemeler hakkında bilgi vermek</w:t>
            </w:r>
          </w:p>
          <w:p w14:paraId="427F051A" w14:textId="3D93442E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F87560">
              <w:rPr>
                <w:rFonts w:cstheme="minorHAnsi"/>
                <w:sz w:val="24"/>
                <w:szCs w:val="24"/>
              </w:rPr>
              <w:t xml:space="preserve"> </w:t>
            </w:r>
            <w:r w:rsidR="00DC776D">
              <w:rPr>
                <w:rFonts w:cstheme="minorHAnsi"/>
                <w:sz w:val="24"/>
                <w:szCs w:val="24"/>
              </w:rPr>
              <w:t>Ders notlarını okumak</w:t>
            </w:r>
          </w:p>
          <w:p w14:paraId="40B6650A" w14:textId="57E65A22" w:rsidR="00212CED" w:rsidRPr="00545A46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DC776D">
              <w:rPr>
                <w:rFonts w:cstheme="minorHAnsi"/>
                <w:sz w:val="24"/>
                <w:szCs w:val="24"/>
              </w:rPr>
              <w:t xml:space="preserve"> Ders notlarının sunu şeklinde öğretilmesi ve görsel kaynakların incelenmesi.</w:t>
            </w:r>
          </w:p>
          <w:p w14:paraId="7D69FFE5" w14:textId="77777777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F1165A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483FA7FF" w14:textId="168DE483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lastRenderedPageBreak/>
              <w:t>Ölçme-Değerlendirme:</w:t>
            </w:r>
            <w:r w:rsidR="00D16ED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12CED" w:rsidRPr="00545A46" w14:paraId="27DD103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D65B72A" w14:textId="364B87C2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12A4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A0E06">
              <w:rPr>
                <w:rFonts w:cstheme="minorHAnsi"/>
                <w:b/>
                <w:sz w:val="24"/>
                <w:szCs w:val="24"/>
              </w:rPr>
              <w:t>Antik Girit-Yunan</w:t>
            </w:r>
          </w:p>
          <w:p w14:paraId="178CD253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0EBB9456" w14:textId="2EB9CA26" w:rsid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E30764" w:rsidRPr="00E30764">
              <w:rPr>
                <w:rFonts w:cstheme="minorHAnsi"/>
                <w:sz w:val="24"/>
                <w:szCs w:val="24"/>
              </w:rPr>
              <w:t xml:space="preserve">Antik </w:t>
            </w:r>
            <w:r w:rsidR="00E30764">
              <w:rPr>
                <w:rFonts w:cstheme="minorHAnsi"/>
                <w:sz w:val="24"/>
                <w:szCs w:val="24"/>
              </w:rPr>
              <w:t>Girit-Yunan</w:t>
            </w:r>
            <w:r w:rsidR="00E30764" w:rsidRPr="00E30764">
              <w:rPr>
                <w:rFonts w:cstheme="minorHAnsi"/>
                <w:sz w:val="24"/>
                <w:szCs w:val="24"/>
              </w:rPr>
              <w:t xml:space="preserve"> giyim kuşamı, kullanılan elyaflar, kumaşlar, takı, makyaj ve süslemeler hakkında bilgi vermek</w:t>
            </w:r>
          </w:p>
          <w:p w14:paraId="364D3ED8" w14:textId="1E0371E6" w:rsidR="00212CED" w:rsidRPr="003339C1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3339C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C70AB6D" w14:textId="1915B8E5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C114C1">
              <w:rPr>
                <w:rFonts w:cstheme="minorHAnsi"/>
                <w:sz w:val="24"/>
                <w:szCs w:val="24"/>
              </w:rPr>
              <w:t xml:space="preserve"> Ders notlarının sisteme yüklenmesi</w:t>
            </w:r>
          </w:p>
          <w:p w14:paraId="114BED91" w14:textId="77777777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C114C1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7A9E5984" w14:textId="07A85ADC" w:rsidR="00212CED" w:rsidRPr="00EA63B8" w:rsidRDefault="00EA63B8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1200AD4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6089E70E" w14:textId="10C74E77" w:rsidR="00212CED" w:rsidRPr="00F1165A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>Konu:</w:t>
            </w:r>
            <w:r w:rsidR="00F930C6" w:rsidRPr="002D5E5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930C6" w:rsidRPr="002D5E50">
              <w:rPr>
                <w:sz w:val="24"/>
                <w:szCs w:val="24"/>
              </w:rPr>
              <w:t xml:space="preserve"> </w:t>
            </w:r>
            <w:r w:rsidR="00CA0E06">
              <w:rPr>
                <w:b/>
                <w:sz w:val="24"/>
                <w:szCs w:val="24"/>
              </w:rPr>
              <w:t>Antik Roma</w:t>
            </w:r>
          </w:p>
          <w:p w14:paraId="5A12D8E0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4DD2DA4C" w14:textId="606D3FB8" w:rsid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E30764" w:rsidRPr="00E30764">
              <w:rPr>
                <w:rFonts w:cstheme="minorHAnsi"/>
                <w:sz w:val="24"/>
                <w:szCs w:val="24"/>
              </w:rPr>
              <w:t xml:space="preserve">Antik </w:t>
            </w:r>
            <w:r w:rsidR="00E30764">
              <w:rPr>
                <w:rFonts w:cstheme="minorHAnsi"/>
                <w:sz w:val="24"/>
                <w:szCs w:val="24"/>
              </w:rPr>
              <w:t>Roma</w:t>
            </w:r>
            <w:r w:rsidR="00E30764" w:rsidRPr="00E30764">
              <w:rPr>
                <w:rFonts w:cstheme="minorHAnsi"/>
                <w:sz w:val="24"/>
                <w:szCs w:val="24"/>
              </w:rPr>
              <w:t xml:space="preserve"> giyim kuşamı, kullanılan elyaflar, kumaşlar, takı, makyaj ve süslemeler hakkında bilgi vermek</w:t>
            </w:r>
          </w:p>
          <w:p w14:paraId="0E2859AE" w14:textId="683FDF38" w:rsidR="00323488" w:rsidRPr="00EA63B8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C114C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49CD5E8" w14:textId="7B34027B" w:rsidR="00F21A59" w:rsidRPr="00EA63B8" w:rsidRDefault="00212CED" w:rsidP="00A07D6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C114C1">
              <w:rPr>
                <w:rFonts w:cstheme="minorHAnsi"/>
                <w:sz w:val="24"/>
                <w:szCs w:val="24"/>
              </w:rPr>
              <w:t xml:space="preserve"> Ders notlarının sisteme yüklenmesi</w:t>
            </w:r>
          </w:p>
          <w:p w14:paraId="18306778" w14:textId="77777777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AC39F0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>Ders notlarının eksik ve hatalı kısımlarının düzenlenmesi</w:t>
            </w:r>
          </w:p>
          <w:p w14:paraId="67C5F3BE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1B07B6E8" w14:textId="77777777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D02C3B7" w14:textId="60CACA6E" w:rsidR="00212CED" w:rsidRPr="00E6520A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A0E06">
              <w:rPr>
                <w:rFonts w:cstheme="minorHAnsi"/>
                <w:b/>
                <w:sz w:val="24"/>
                <w:szCs w:val="24"/>
              </w:rPr>
              <w:t>Ortaçağ</w:t>
            </w:r>
          </w:p>
          <w:p w14:paraId="43D2034F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39DB6C52" w14:textId="439AE6C9" w:rsidR="00490D39" w:rsidRDefault="00490D39" w:rsidP="00751A2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proofErr w:type="spellStart"/>
            <w:r w:rsidR="00E30764">
              <w:rPr>
                <w:rFonts w:cstheme="minorHAnsi"/>
                <w:sz w:val="24"/>
                <w:szCs w:val="24"/>
              </w:rPr>
              <w:t>Ortacağa</w:t>
            </w:r>
            <w:proofErr w:type="spellEnd"/>
            <w:r w:rsidR="00E30764">
              <w:rPr>
                <w:rFonts w:cstheme="minorHAnsi"/>
                <w:sz w:val="24"/>
                <w:szCs w:val="24"/>
              </w:rPr>
              <w:t xml:space="preserve"> ait</w:t>
            </w:r>
            <w:r w:rsidR="00E30764" w:rsidRPr="00E30764">
              <w:rPr>
                <w:rFonts w:cstheme="minorHAnsi"/>
                <w:sz w:val="24"/>
                <w:szCs w:val="24"/>
              </w:rPr>
              <w:t xml:space="preserve"> giyim kuşam</w:t>
            </w:r>
            <w:r w:rsidR="00751A2A">
              <w:rPr>
                <w:rFonts w:cstheme="minorHAnsi"/>
                <w:sz w:val="24"/>
                <w:szCs w:val="24"/>
              </w:rPr>
              <w:t>,</w:t>
            </w:r>
            <w:r w:rsidR="00E30764" w:rsidRPr="00E30764">
              <w:rPr>
                <w:rFonts w:cstheme="minorHAnsi"/>
                <w:sz w:val="24"/>
                <w:szCs w:val="24"/>
              </w:rPr>
              <w:t xml:space="preserve"> kullanılan kumaşlar, takı, makyaj ve süslemeler hakkında bilgi vermek</w:t>
            </w:r>
          </w:p>
          <w:p w14:paraId="41256A2E" w14:textId="28A76BB3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0D7CEEE6" w14:textId="75E43A15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0D8452B7" w14:textId="744C3448" w:rsidR="00212CED" w:rsidRPr="00A07D60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</w:t>
            </w:r>
            <w:r w:rsidR="007A1F12">
              <w:rPr>
                <w:rFonts w:cstheme="minorHAnsi"/>
                <w:sz w:val="24"/>
                <w:szCs w:val="24"/>
              </w:rPr>
              <w:t>rının eksik ve hatalı kısımlarının düzenlenmesi</w:t>
            </w:r>
          </w:p>
          <w:p w14:paraId="28660169" w14:textId="7777777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08D021F8" w14:textId="76759703" w:rsidR="00212CED" w:rsidRPr="00E6520A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6F88B5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447D8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876F507" w14:textId="4EB40D74" w:rsidR="00212CED" w:rsidRPr="00793211" w:rsidRDefault="00212CED" w:rsidP="00793211">
            <w:pPr>
              <w:spacing w:line="276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A0E06">
              <w:rPr>
                <w:rFonts w:cstheme="minorHAnsi"/>
                <w:b/>
                <w:sz w:val="24"/>
                <w:szCs w:val="24"/>
              </w:rPr>
              <w:t>Yeniçağ</w:t>
            </w:r>
          </w:p>
          <w:p w14:paraId="42D3E2F4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28433BD4" w14:textId="5A563EF8" w:rsid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751A2A">
              <w:rPr>
                <w:rFonts w:cstheme="minorHAnsi"/>
                <w:sz w:val="24"/>
                <w:szCs w:val="24"/>
              </w:rPr>
              <w:t>Yeniçağ dönemine ait</w:t>
            </w:r>
            <w:r w:rsidR="00751A2A" w:rsidRPr="00751A2A">
              <w:rPr>
                <w:rFonts w:cstheme="minorHAnsi"/>
                <w:sz w:val="24"/>
                <w:szCs w:val="24"/>
              </w:rPr>
              <w:t xml:space="preserve"> giyim kuşam, kullanılan elyaflar, kumaşlar, takı, makyaj ve süslemeler hakkında bilgi vermek</w:t>
            </w:r>
          </w:p>
          <w:p w14:paraId="2BB76561" w14:textId="239BBA35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3D8B8A9A" w14:textId="23991DDE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6FE0484F" w14:textId="01AA8D4A" w:rsidR="00212CED" w:rsidRPr="00E6520A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eksik ve hatalı kısımları</w:t>
            </w:r>
            <w:r w:rsidR="007A1F12">
              <w:rPr>
                <w:rFonts w:cstheme="minorHAnsi"/>
                <w:sz w:val="24"/>
                <w:szCs w:val="24"/>
              </w:rPr>
              <w:t>nın düzenlenmesi</w:t>
            </w:r>
          </w:p>
          <w:p w14:paraId="0A42FADC" w14:textId="7777777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BFFFF78" w14:textId="23401F5B" w:rsidR="00212CED" w:rsidRPr="00E6520A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7B0F868" w14:textId="78FC5C25" w:rsidR="009C4607" w:rsidRPr="00EA63B8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A0E06">
              <w:rPr>
                <w:rFonts w:cstheme="minorHAnsi"/>
                <w:b/>
                <w:sz w:val="24"/>
                <w:szCs w:val="24"/>
              </w:rPr>
              <w:t>İslamiyet Öncesi ve Sonrası</w:t>
            </w:r>
          </w:p>
          <w:p w14:paraId="7D1B845A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57CA06D7" w14:textId="4BBC8B58" w:rsidR="00490D39" w:rsidRDefault="00490D39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751A2A">
              <w:rPr>
                <w:rFonts w:cstheme="minorHAnsi"/>
                <w:sz w:val="24"/>
                <w:szCs w:val="24"/>
              </w:rPr>
              <w:t>İslamiyet öncesi ve sonrası</w:t>
            </w:r>
            <w:r w:rsidR="00751A2A" w:rsidRPr="00751A2A">
              <w:rPr>
                <w:rFonts w:cstheme="minorHAnsi"/>
                <w:sz w:val="24"/>
                <w:szCs w:val="24"/>
              </w:rPr>
              <w:t xml:space="preserve"> giyim kuşam</w:t>
            </w:r>
            <w:r w:rsidR="00751A2A">
              <w:rPr>
                <w:rFonts w:cstheme="minorHAnsi"/>
                <w:sz w:val="24"/>
                <w:szCs w:val="24"/>
              </w:rPr>
              <w:t>ın özellikleri hakkında bilgi vermek</w:t>
            </w:r>
          </w:p>
          <w:p w14:paraId="5B369B1A" w14:textId="56641016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08F109E9" w14:textId="1A584BB9" w:rsidR="007A1F12" w:rsidRPr="007A1F12" w:rsidRDefault="009C4607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7FECD727" w14:textId="0841037F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r w:rsidR="007A1F12">
              <w:rPr>
                <w:rFonts w:cstheme="minorHAnsi"/>
                <w:sz w:val="24"/>
                <w:szCs w:val="24"/>
              </w:rPr>
              <w:t>güncellenmesi</w:t>
            </w:r>
          </w:p>
          <w:p w14:paraId="5811CD92" w14:textId="3C06F851" w:rsidR="00FF2F7D" w:rsidRPr="00EA63B8" w:rsidRDefault="009C4607" w:rsidP="009C460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DB3E6B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6B0DD027" w:rsidR="001676E4" w:rsidRDefault="001676E4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9C2EBB">
              <w:rPr>
                <w:rFonts w:cstheme="minorHAnsi"/>
                <w:sz w:val="24"/>
                <w:szCs w:val="24"/>
              </w:rPr>
              <w:t xml:space="preserve"> Çoktan Seçmeli Vize Sınavı (%40)</w:t>
            </w:r>
          </w:p>
          <w:p w14:paraId="65267728" w14:textId="1238B73A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3242BDF" w14:textId="0FB6225C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E71E4B5" w14:textId="476BBE86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A0E06">
              <w:rPr>
                <w:rFonts w:cstheme="minorHAnsi"/>
                <w:b/>
                <w:sz w:val="24"/>
                <w:szCs w:val="24"/>
              </w:rPr>
              <w:t>1900lü Yıllar</w:t>
            </w:r>
          </w:p>
          <w:p w14:paraId="537D1B6A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1C0FC5BD" w14:textId="0F6A61A1" w:rsidR="00490D39" w:rsidRDefault="00490D39" w:rsidP="00751A2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751A2A">
              <w:rPr>
                <w:rFonts w:cstheme="minorHAnsi"/>
                <w:sz w:val="24"/>
                <w:szCs w:val="24"/>
              </w:rPr>
              <w:t xml:space="preserve">1900-1920 </w:t>
            </w:r>
            <w:proofErr w:type="spellStart"/>
            <w:r w:rsidR="00751A2A">
              <w:rPr>
                <w:rFonts w:cstheme="minorHAnsi"/>
                <w:sz w:val="24"/>
                <w:szCs w:val="24"/>
              </w:rPr>
              <w:t>li</w:t>
            </w:r>
            <w:proofErr w:type="spellEnd"/>
            <w:r w:rsidR="00751A2A">
              <w:rPr>
                <w:rFonts w:cstheme="minorHAnsi"/>
                <w:sz w:val="24"/>
                <w:szCs w:val="24"/>
              </w:rPr>
              <w:t xml:space="preserve"> yıllar arasındaki giyim kuşam </w:t>
            </w:r>
            <w:r w:rsidR="00751A2A" w:rsidRPr="00751A2A">
              <w:rPr>
                <w:rFonts w:cstheme="minorHAnsi"/>
                <w:sz w:val="24"/>
                <w:szCs w:val="24"/>
              </w:rPr>
              <w:t>özellikleri hakkında bilgi vermek</w:t>
            </w:r>
          </w:p>
          <w:p w14:paraId="425FB551" w14:textId="6905BC25" w:rsidR="00212CED" w:rsidRPr="00545A46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50EAEB0B" w14:textId="4F76B01C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5D0F94CC" w14:textId="1D11B4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39CC30EC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lastRenderedPageBreak/>
              <w:t>Ölçme-Değerlendirme:</w:t>
            </w:r>
          </w:p>
          <w:p w14:paraId="2FBF30BA" w14:textId="26280A1E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D9798D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6CFA40" w14:textId="34480B41" w:rsidR="00212CED" w:rsidRPr="00C8689C" w:rsidRDefault="00212CED" w:rsidP="00C8689C">
            <w:pPr>
              <w:spacing w:line="276" w:lineRule="auto"/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A0E06">
              <w:rPr>
                <w:rFonts w:cstheme="minorHAnsi"/>
                <w:b/>
                <w:sz w:val="24"/>
                <w:szCs w:val="24"/>
              </w:rPr>
              <w:t>1930-19</w:t>
            </w:r>
            <w:r w:rsidR="00A867E7">
              <w:rPr>
                <w:rFonts w:cstheme="minorHAnsi"/>
                <w:b/>
                <w:sz w:val="24"/>
                <w:szCs w:val="24"/>
              </w:rPr>
              <w:t>6</w:t>
            </w:r>
            <w:r w:rsidR="00CA0E06">
              <w:rPr>
                <w:rFonts w:cstheme="minorHAnsi"/>
                <w:b/>
                <w:sz w:val="24"/>
                <w:szCs w:val="24"/>
              </w:rPr>
              <w:t xml:space="preserve">0 </w:t>
            </w:r>
            <w:proofErr w:type="spellStart"/>
            <w:r w:rsidR="00CA0E06">
              <w:rPr>
                <w:rFonts w:cstheme="minorHAnsi"/>
                <w:b/>
                <w:sz w:val="24"/>
                <w:szCs w:val="24"/>
              </w:rPr>
              <w:t>li</w:t>
            </w:r>
            <w:proofErr w:type="spellEnd"/>
            <w:r w:rsidR="00CA0E06">
              <w:rPr>
                <w:rFonts w:cstheme="minorHAnsi"/>
                <w:b/>
                <w:sz w:val="24"/>
                <w:szCs w:val="24"/>
              </w:rPr>
              <w:t xml:space="preserve"> yıllar</w:t>
            </w:r>
          </w:p>
          <w:p w14:paraId="3ADE476C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551B299C" w14:textId="49A0D3A3" w:rsidR="00490D39" w:rsidRDefault="00490D39" w:rsidP="00751A2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751A2A" w:rsidRPr="00751A2A">
              <w:rPr>
                <w:rFonts w:cstheme="minorHAnsi"/>
                <w:sz w:val="24"/>
                <w:szCs w:val="24"/>
              </w:rPr>
              <w:t>19</w:t>
            </w:r>
            <w:r w:rsidR="00751A2A">
              <w:rPr>
                <w:rFonts w:cstheme="minorHAnsi"/>
                <w:sz w:val="24"/>
                <w:szCs w:val="24"/>
              </w:rPr>
              <w:t>3</w:t>
            </w:r>
            <w:r w:rsidR="00751A2A" w:rsidRPr="00751A2A">
              <w:rPr>
                <w:rFonts w:cstheme="minorHAnsi"/>
                <w:sz w:val="24"/>
                <w:szCs w:val="24"/>
              </w:rPr>
              <w:t>0-19</w:t>
            </w:r>
            <w:r w:rsidR="00A867E7">
              <w:rPr>
                <w:rFonts w:cstheme="minorHAnsi"/>
                <w:sz w:val="24"/>
                <w:szCs w:val="24"/>
              </w:rPr>
              <w:t>6</w:t>
            </w:r>
            <w:r w:rsidR="00751A2A" w:rsidRPr="00751A2A">
              <w:rPr>
                <w:rFonts w:cstheme="minorHAnsi"/>
                <w:sz w:val="24"/>
                <w:szCs w:val="24"/>
              </w:rPr>
              <w:t xml:space="preserve">0 </w:t>
            </w:r>
            <w:proofErr w:type="spellStart"/>
            <w:r w:rsidR="00751A2A" w:rsidRPr="00751A2A">
              <w:rPr>
                <w:rFonts w:cstheme="minorHAnsi"/>
                <w:sz w:val="24"/>
                <w:szCs w:val="24"/>
              </w:rPr>
              <w:t>li</w:t>
            </w:r>
            <w:proofErr w:type="spellEnd"/>
            <w:r w:rsidR="00751A2A" w:rsidRPr="00751A2A">
              <w:rPr>
                <w:rFonts w:cstheme="minorHAnsi"/>
                <w:sz w:val="24"/>
                <w:szCs w:val="24"/>
              </w:rPr>
              <w:t xml:space="preserve"> yıllar arasındaki giyim kuşam özellikleri hakkında bilgi vermek</w:t>
            </w:r>
          </w:p>
          <w:p w14:paraId="49F632C1" w14:textId="46B2D17B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5B45ED13" w14:textId="2B3270A5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1EC3FB99" w14:textId="7D01A60B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5F97E8B5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36A0B048" w14:textId="63138748" w:rsidR="00FA3BA2" w:rsidRPr="00EA63B8" w:rsidRDefault="00FA3BA2" w:rsidP="00EA63B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2F81BE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4287C88" w14:textId="23582F72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A1611"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A0E06">
              <w:rPr>
                <w:rFonts w:cstheme="minorHAnsi"/>
                <w:b/>
                <w:sz w:val="24"/>
                <w:szCs w:val="24"/>
              </w:rPr>
              <w:t xml:space="preserve">1970-1980 </w:t>
            </w:r>
            <w:proofErr w:type="spellStart"/>
            <w:r w:rsidR="00CA0E06">
              <w:rPr>
                <w:rFonts w:cstheme="minorHAnsi"/>
                <w:b/>
                <w:sz w:val="24"/>
                <w:szCs w:val="24"/>
              </w:rPr>
              <w:t>li</w:t>
            </w:r>
            <w:proofErr w:type="spellEnd"/>
            <w:r w:rsidR="00CA0E06">
              <w:rPr>
                <w:rFonts w:cstheme="minorHAnsi"/>
                <w:b/>
                <w:sz w:val="24"/>
                <w:szCs w:val="24"/>
              </w:rPr>
              <w:t xml:space="preserve"> yıllar</w:t>
            </w:r>
          </w:p>
          <w:p w14:paraId="0D97D635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6E847D51" w14:textId="25E5D13E" w:rsidR="00490D39" w:rsidRDefault="00490D39" w:rsidP="00751A2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751A2A" w:rsidRPr="00751A2A">
              <w:rPr>
                <w:rFonts w:cstheme="minorHAnsi"/>
                <w:sz w:val="24"/>
                <w:szCs w:val="24"/>
              </w:rPr>
              <w:t>19</w:t>
            </w:r>
            <w:r w:rsidR="00751A2A">
              <w:rPr>
                <w:rFonts w:cstheme="minorHAnsi"/>
                <w:sz w:val="24"/>
                <w:szCs w:val="24"/>
              </w:rPr>
              <w:t>7</w:t>
            </w:r>
            <w:r w:rsidR="00751A2A" w:rsidRPr="00751A2A">
              <w:rPr>
                <w:rFonts w:cstheme="minorHAnsi"/>
                <w:sz w:val="24"/>
                <w:szCs w:val="24"/>
              </w:rPr>
              <w:t>0-19</w:t>
            </w:r>
            <w:r w:rsidR="00751A2A">
              <w:rPr>
                <w:rFonts w:cstheme="minorHAnsi"/>
                <w:sz w:val="24"/>
                <w:szCs w:val="24"/>
              </w:rPr>
              <w:t>8</w:t>
            </w:r>
            <w:r w:rsidR="00751A2A" w:rsidRPr="00751A2A">
              <w:rPr>
                <w:rFonts w:cstheme="minorHAnsi"/>
                <w:sz w:val="24"/>
                <w:szCs w:val="24"/>
              </w:rPr>
              <w:t xml:space="preserve">0 </w:t>
            </w:r>
            <w:proofErr w:type="spellStart"/>
            <w:r w:rsidR="00751A2A" w:rsidRPr="00751A2A">
              <w:rPr>
                <w:rFonts w:cstheme="minorHAnsi"/>
                <w:sz w:val="24"/>
                <w:szCs w:val="24"/>
              </w:rPr>
              <w:t>li</w:t>
            </w:r>
            <w:proofErr w:type="spellEnd"/>
            <w:r w:rsidR="00751A2A" w:rsidRPr="00751A2A">
              <w:rPr>
                <w:rFonts w:cstheme="minorHAnsi"/>
                <w:sz w:val="24"/>
                <w:szCs w:val="24"/>
              </w:rPr>
              <w:t xml:space="preserve"> yıllar arasındaki giyim kuşam özellikleri hakkında bilgi vermek</w:t>
            </w:r>
          </w:p>
          <w:p w14:paraId="67269C68" w14:textId="10DFA332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3F1B02DF" w14:textId="5B88AFFC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3293B585" w14:textId="539EC5C4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09559314" w14:textId="61D75625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01CEC8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AE8978" w14:textId="08E03661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727924" w:rsidRPr="0072792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A0E06">
              <w:rPr>
                <w:rFonts w:cstheme="minorHAnsi"/>
                <w:b/>
                <w:sz w:val="24"/>
                <w:szCs w:val="24"/>
              </w:rPr>
              <w:t xml:space="preserve">2000 </w:t>
            </w:r>
            <w:proofErr w:type="spellStart"/>
            <w:r w:rsidR="00CA0E06">
              <w:rPr>
                <w:rFonts w:cstheme="minorHAnsi"/>
                <w:b/>
                <w:sz w:val="24"/>
                <w:szCs w:val="24"/>
              </w:rPr>
              <w:t>li</w:t>
            </w:r>
            <w:proofErr w:type="spellEnd"/>
            <w:r w:rsidR="00CA0E06">
              <w:rPr>
                <w:rFonts w:cstheme="minorHAnsi"/>
                <w:b/>
                <w:sz w:val="24"/>
                <w:szCs w:val="24"/>
              </w:rPr>
              <w:t xml:space="preserve"> yıllar</w:t>
            </w:r>
          </w:p>
          <w:p w14:paraId="6600C8B7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Konunun Amacı: </w:t>
            </w:r>
          </w:p>
          <w:p w14:paraId="5D5BC4BF" w14:textId="3BAEAB84" w:rsid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751A2A">
              <w:rPr>
                <w:rFonts w:cstheme="minorHAnsi"/>
                <w:sz w:val="24"/>
                <w:szCs w:val="24"/>
              </w:rPr>
              <w:t xml:space="preserve">2000 </w:t>
            </w:r>
            <w:proofErr w:type="spellStart"/>
            <w:r w:rsidR="00751A2A">
              <w:rPr>
                <w:rFonts w:cstheme="minorHAnsi"/>
                <w:sz w:val="24"/>
                <w:szCs w:val="24"/>
              </w:rPr>
              <w:t>li</w:t>
            </w:r>
            <w:proofErr w:type="spellEnd"/>
            <w:r w:rsidR="00751A2A">
              <w:rPr>
                <w:rFonts w:cstheme="minorHAnsi"/>
                <w:sz w:val="24"/>
                <w:szCs w:val="24"/>
              </w:rPr>
              <w:t xml:space="preserve"> yıllardaki giyim kuşamın özelliklerini öğretmek</w:t>
            </w:r>
          </w:p>
          <w:p w14:paraId="13C16B43" w14:textId="723B05D6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63CECA0E" w14:textId="508862B3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3F5DAB8A" w14:textId="13C33B5E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4FB79005" w14:textId="4BACA08B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C835F6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CB8644D" w14:textId="0A49C9F4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lastRenderedPageBreak/>
              <w:t>Konu:</w:t>
            </w:r>
            <w:r w:rsidR="00191E0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A0E06">
              <w:rPr>
                <w:rFonts w:cstheme="minorHAnsi"/>
                <w:b/>
                <w:sz w:val="24"/>
                <w:szCs w:val="24"/>
              </w:rPr>
              <w:t>Günümüz Modası</w:t>
            </w:r>
          </w:p>
          <w:p w14:paraId="009F89F5" w14:textId="77777777" w:rsidR="00490D39" w:rsidRP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lastRenderedPageBreak/>
              <w:t xml:space="preserve">Konunun Amacı: </w:t>
            </w:r>
          </w:p>
          <w:p w14:paraId="43A25A66" w14:textId="6024F423" w:rsidR="00490D39" w:rsidRDefault="00490D39" w:rsidP="00490D3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90D39">
              <w:rPr>
                <w:rFonts w:cstheme="minorHAnsi"/>
                <w:sz w:val="24"/>
                <w:szCs w:val="24"/>
              </w:rPr>
              <w:t xml:space="preserve">Amaç 1: </w:t>
            </w:r>
            <w:r w:rsidR="00751A2A">
              <w:rPr>
                <w:rFonts w:cstheme="minorHAnsi"/>
                <w:sz w:val="24"/>
                <w:szCs w:val="24"/>
              </w:rPr>
              <w:t>Günümüz modasının özelliklerini öğretmek</w:t>
            </w:r>
          </w:p>
          <w:p w14:paraId="4D4BBCFA" w14:textId="59CA5EC4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 w:rsidRP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yüklemek</w:t>
            </w:r>
          </w:p>
          <w:p w14:paraId="725A10FE" w14:textId="6C2B05E0" w:rsidR="007A1F12" w:rsidRPr="007A1F12" w:rsidRDefault="00212CED" w:rsidP="00FC633A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proofErr w:type="spellStart"/>
            <w:r w:rsidR="007A1F12" w:rsidRPr="007A1F12">
              <w:rPr>
                <w:rFonts w:cstheme="minorHAnsi"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sz w:val="24"/>
                <w:szCs w:val="24"/>
              </w:rPr>
              <w:t xml:space="preserve"> sunu şeklinde öğretilmesi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ve öğrencilerin derse katılımını sağlamak</w:t>
            </w:r>
          </w:p>
          <w:p w14:paraId="723F8765" w14:textId="0093D5F0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33659EA1" w14:textId="1ABF521D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5DB597CE" w14:textId="330F39E8" w:rsidR="00A07D60" w:rsidRPr="00F1165A" w:rsidRDefault="00A07D60" w:rsidP="00A07D6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1165A">
              <w:rPr>
                <w:rFonts w:cstheme="minorHAnsi"/>
                <w:b/>
                <w:bCs/>
                <w:sz w:val="24"/>
                <w:szCs w:val="24"/>
              </w:rPr>
              <w:t>Konu:</w:t>
            </w:r>
            <w:r w:rsidR="00CA0E06">
              <w:rPr>
                <w:rFonts w:cstheme="minorHAnsi"/>
                <w:b/>
                <w:bCs/>
                <w:sz w:val="24"/>
                <w:szCs w:val="24"/>
              </w:rPr>
              <w:t xml:space="preserve"> Günümüz Modası ve Yapay </w:t>
            </w:r>
            <w:proofErr w:type="gramStart"/>
            <w:r w:rsidR="00CA0E06">
              <w:rPr>
                <w:rFonts w:cstheme="minorHAnsi"/>
                <w:b/>
                <w:bCs/>
                <w:sz w:val="24"/>
                <w:szCs w:val="24"/>
              </w:rPr>
              <w:t>Zeka</w:t>
            </w:r>
            <w:proofErr w:type="gramEnd"/>
          </w:p>
          <w:p w14:paraId="262DE3BF" w14:textId="77777777" w:rsidR="00490D39" w:rsidRPr="00490D39" w:rsidRDefault="00490D39" w:rsidP="00490D39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490D39">
              <w:rPr>
                <w:rFonts w:cstheme="minorHAnsi"/>
                <w:bCs/>
                <w:sz w:val="24"/>
                <w:szCs w:val="24"/>
              </w:rPr>
              <w:t xml:space="preserve">Konunun Amacı: </w:t>
            </w:r>
          </w:p>
          <w:p w14:paraId="65B098CE" w14:textId="331E3EF0" w:rsidR="00490D39" w:rsidRDefault="00490D39" w:rsidP="00751A2A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90D39">
              <w:rPr>
                <w:rFonts w:cstheme="minorHAnsi"/>
                <w:bCs/>
                <w:sz w:val="24"/>
                <w:szCs w:val="24"/>
              </w:rPr>
              <w:t xml:space="preserve">Amaç 1: </w:t>
            </w:r>
            <w:r w:rsidR="00751A2A">
              <w:rPr>
                <w:rFonts w:cstheme="minorHAnsi"/>
                <w:bCs/>
                <w:sz w:val="24"/>
                <w:szCs w:val="24"/>
              </w:rPr>
              <w:t xml:space="preserve">Günümüz modasında yapay </w:t>
            </w:r>
            <w:proofErr w:type="gramStart"/>
            <w:r w:rsidR="00751A2A">
              <w:rPr>
                <w:rFonts w:cstheme="minorHAnsi"/>
                <w:bCs/>
                <w:sz w:val="24"/>
                <w:szCs w:val="24"/>
              </w:rPr>
              <w:t>zekanın</w:t>
            </w:r>
            <w:proofErr w:type="gramEnd"/>
            <w:r w:rsidR="00751A2A">
              <w:rPr>
                <w:rFonts w:cstheme="minorHAnsi"/>
                <w:bCs/>
                <w:sz w:val="24"/>
                <w:szCs w:val="24"/>
              </w:rPr>
              <w:t xml:space="preserve"> kullanımı ve gelecekteki beklentiler hakkında bilgi vermek</w:t>
            </w:r>
          </w:p>
          <w:p w14:paraId="1A8DA5E3" w14:textId="4F756500" w:rsidR="00A07D60" w:rsidRPr="00854A89" w:rsidRDefault="00A07D6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Ders notlarını okumak</w:t>
            </w:r>
            <w:r w:rsidR="007A1F12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proofErr w:type="gramStart"/>
            <w:r w:rsidR="002A1A43">
              <w:rPr>
                <w:rFonts w:cstheme="minorHAnsi"/>
                <w:bCs/>
                <w:sz w:val="24"/>
                <w:szCs w:val="24"/>
              </w:rPr>
              <w:t>online</w:t>
            </w:r>
            <w:proofErr w:type="gramEnd"/>
            <w:r w:rsidR="002A1A4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A1F12">
              <w:rPr>
                <w:rFonts w:cstheme="minorHAnsi"/>
                <w:bCs/>
                <w:sz w:val="24"/>
                <w:szCs w:val="24"/>
              </w:rPr>
              <w:t>yüklemek</w:t>
            </w:r>
          </w:p>
          <w:p w14:paraId="47E94282" w14:textId="399D9ACB" w:rsidR="007A1F12" w:rsidRPr="007A1F12" w:rsidRDefault="00A07D60" w:rsidP="00FC633A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Sırasında Yapılacaklar: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 xml:space="preserve">Ders notlarının </w:t>
            </w:r>
            <w:proofErr w:type="spellStart"/>
            <w:r w:rsidR="007A1F12" w:rsidRPr="007A1F12">
              <w:rPr>
                <w:rFonts w:cstheme="minorHAnsi"/>
                <w:bCs/>
                <w:sz w:val="24"/>
                <w:szCs w:val="24"/>
              </w:rPr>
              <w:t>power</w:t>
            </w:r>
            <w:proofErr w:type="spellEnd"/>
            <w:r w:rsidR="007A1F12" w:rsidRPr="007A1F12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A1F12">
              <w:rPr>
                <w:rFonts w:cstheme="minorHAnsi"/>
                <w:bCs/>
                <w:sz w:val="24"/>
                <w:szCs w:val="24"/>
              </w:rPr>
              <w:t>point</w:t>
            </w:r>
            <w:proofErr w:type="spellEnd"/>
            <w:r w:rsidR="007A1F12">
              <w:rPr>
                <w:rFonts w:cstheme="minorHAnsi"/>
                <w:bCs/>
                <w:sz w:val="24"/>
                <w:szCs w:val="24"/>
              </w:rPr>
              <w:t xml:space="preserve"> sunu şeklinde öğretilmesi ve öğrencilerin derse katılımını sağlamak</w:t>
            </w:r>
          </w:p>
          <w:p w14:paraId="70EDBC22" w14:textId="713AA7F9" w:rsidR="00A07D60" w:rsidRPr="00854A89" w:rsidRDefault="00A07D6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Ders notlarının güncellenmesi</w:t>
            </w:r>
          </w:p>
          <w:p w14:paraId="7D5385CA" w14:textId="662C7D7D" w:rsidR="00212CED" w:rsidRPr="00854A89" w:rsidRDefault="00A07D60" w:rsidP="00854A8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Ölçme-Değerlendirme:</w:t>
            </w:r>
          </w:p>
        </w:tc>
      </w:tr>
      <w:tr w:rsidR="00447D8B" w:rsidRPr="00545A46" w14:paraId="1F1BE73E" w14:textId="77777777" w:rsidTr="001536DB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28B6D139" w:rsidR="00447D8B" w:rsidRPr="00212CED" w:rsidRDefault="00447D8B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</w:t>
            </w:r>
            <w:r w:rsidR="00DE0D62">
              <w:rPr>
                <w:rFonts w:cstheme="minorHAnsi"/>
                <w:b/>
                <w:sz w:val="24"/>
                <w:szCs w:val="24"/>
              </w:rPr>
              <w:t>İ</w:t>
            </w:r>
            <w:r>
              <w:rPr>
                <w:rFonts w:cstheme="minorHAnsi"/>
                <w:b/>
                <w:sz w:val="24"/>
                <w:szCs w:val="24"/>
              </w:rPr>
              <w:t>NAL) HAFTASI</w:t>
            </w:r>
          </w:p>
          <w:p w14:paraId="7A7D5956" w14:textId="1DE7BCBE" w:rsidR="00447D8B" w:rsidRPr="00545A46" w:rsidRDefault="00447D8B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Sınavın Türü</w:t>
            </w:r>
            <w:r w:rsidR="00A07D60">
              <w:rPr>
                <w:rFonts w:cstheme="minorHAnsi"/>
                <w:sz w:val="24"/>
                <w:szCs w:val="24"/>
              </w:rPr>
              <w:t xml:space="preserve"> veya Türleri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9C2EBB">
              <w:rPr>
                <w:rFonts w:cstheme="minorHAnsi"/>
                <w:sz w:val="24"/>
                <w:szCs w:val="24"/>
              </w:rPr>
              <w:t xml:space="preserve"> Çoktan Seçmeli Final Sınavı (%60)</w:t>
            </w:r>
          </w:p>
          <w:p w14:paraId="68DBA4A5" w14:textId="088539DF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10C2E019" w14:textId="77777777" w:rsidR="00447D8B" w:rsidRDefault="00447D8B" w:rsidP="00212CED">
            <w:pPr>
              <w:pStyle w:val="ListeParagraf"/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DE7034F" w14:textId="77777777"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D37C68">
      <w:pPr>
        <w:spacing w:line="276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3573C" w14:textId="77777777" w:rsidR="00232AF5" w:rsidRDefault="00232AF5" w:rsidP="00A67920">
      <w:r>
        <w:separator/>
      </w:r>
    </w:p>
  </w:endnote>
  <w:endnote w:type="continuationSeparator" w:id="0">
    <w:p w14:paraId="615438EC" w14:textId="77777777" w:rsidR="00232AF5" w:rsidRDefault="00232AF5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FB764" w14:textId="661400B6"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CDD14" w14:textId="77777777" w:rsidR="00232AF5" w:rsidRDefault="00232AF5" w:rsidP="00A67920">
      <w:r>
        <w:separator/>
      </w:r>
    </w:p>
  </w:footnote>
  <w:footnote w:type="continuationSeparator" w:id="0">
    <w:p w14:paraId="11297BE1" w14:textId="77777777" w:rsidR="00232AF5" w:rsidRDefault="00232AF5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91439" w14:textId="20FDBF94"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1306"/>
    <w:multiLevelType w:val="hybridMultilevel"/>
    <w:tmpl w:val="F46099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12A88"/>
    <w:multiLevelType w:val="hybridMultilevel"/>
    <w:tmpl w:val="D35E68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20"/>
    <w:rsid w:val="000037D6"/>
    <w:rsid w:val="0004007D"/>
    <w:rsid w:val="00070E50"/>
    <w:rsid w:val="000770A6"/>
    <w:rsid w:val="0008050C"/>
    <w:rsid w:val="00096130"/>
    <w:rsid w:val="000A1161"/>
    <w:rsid w:val="000A2E49"/>
    <w:rsid w:val="000A30E0"/>
    <w:rsid w:val="000E6C12"/>
    <w:rsid w:val="0010491B"/>
    <w:rsid w:val="00113D2A"/>
    <w:rsid w:val="00116E81"/>
    <w:rsid w:val="0013590F"/>
    <w:rsid w:val="00140DEC"/>
    <w:rsid w:val="00143744"/>
    <w:rsid w:val="001644BF"/>
    <w:rsid w:val="001676E4"/>
    <w:rsid w:val="001741CE"/>
    <w:rsid w:val="0018207C"/>
    <w:rsid w:val="00187F72"/>
    <w:rsid w:val="00191E0D"/>
    <w:rsid w:val="00197786"/>
    <w:rsid w:val="001B03CD"/>
    <w:rsid w:val="001B54FE"/>
    <w:rsid w:val="001C02A0"/>
    <w:rsid w:val="001C18A5"/>
    <w:rsid w:val="001C5738"/>
    <w:rsid w:val="001D1472"/>
    <w:rsid w:val="001D1631"/>
    <w:rsid w:val="002021DC"/>
    <w:rsid w:val="00212CED"/>
    <w:rsid w:val="00232AF5"/>
    <w:rsid w:val="00255B59"/>
    <w:rsid w:val="002724D0"/>
    <w:rsid w:val="00276439"/>
    <w:rsid w:val="002A1A43"/>
    <w:rsid w:val="002B2C99"/>
    <w:rsid w:val="002B6EE7"/>
    <w:rsid w:val="002C5190"/>
    <w:rsid w:val="002D5E50"/>
    <w:rsid w:val="002F59FA"/>
    <w:rsid w:val="00323488"/>
    <w:rsid w:val="00325D19"/>
    <w:rsid w:val="00330BD3"/>
    <w:rsid w:val="003330F5"/>
    <w:rsid w:val="003339C1"/>
    <w:rsid w:val="00346F0F"/>
    <w:rsid w:val="00390BA4"/>
    <w:rsid w:val="003B2605"/>
    <w:rsid w:val="003C5EA1"/>
    <w:rsid w:val="003E3268"/>
    <w:rsid w:val="00400764"/>
    <w:rsid w:val="00402F7E"/>
    <w:rsid w:val="00445DE6"/>
    <w:rsid w:val="00447D8B"/>
    <w:rsid w:val="004773D0"/>
    <w:rsid w:val="00490D39"/>
    <w:rsid w:val="0049451C"/>
    <w:rsid w:val="004D6D44"/>
    <w:rsid w:val="004E5476"/>
    <w:rsid w:val="00507204"/>
    <w:rsid w:val="00543237"/>
    <w:rsid w:val="00552818"/>
    <w:rsid w:val="005A6CBB"/>
    <w:rsid w:val="005D1BFF"/>
    <w:rsid w:val="005D629A"/>
    <w:rsid w:val="005E027B"/>
    <w:rsid w:val="005E1F5B"/>
    <w:rsid w:val="0063714F"/>
    <w:rsid w:val="00642648"/>
    <w:rsid w:val="00643B83"/>
    <w:rsid w:val="00651F5E"/>
    <w:rsid w:val="00665F3E"/>
    <w:rsid w:val="006742C9"/>
    <w:rsid w:val="006858AA"/>
    <w:rsid w:val="0069187C"/>
    <w:rsid w:val="006A1611"/>
    <w:rsid w:val="006B444A"/>
    <w:rsid w:val="006D74D2"/>
    <w:rsid w:val="006E1F26"/>
    <w:rsid w:val="006F3B99"/>
    <w:rsid w:val="00711050"/>
    <w:rsid w:val="007113A6"/>
    <w:rsid w:val="007125AD"/>
    <w:rsid w:val="00727924"/>
    <w:rsid w:val="00731E9F"/>
    <w:rsid w:val="00745AE3"/>
    <w:rsid w:val="00746003"/>
    <w:rsid w:val="007467F6"/>
    <w:rsid w:val="00751A2A"/>
    <w:rsid w:val="00763AF0"/>
    <w:rsid w:val="00783F87"/>
    <w:rsid w:val="00790466"/>
    <w:rsid w:val="00793211"/>
    <w:rsid w:val="007963F8"/>
    <w:rsid w:val="007A1F12"/>
    <w:rsid w:val="007A1FCC"/>
    <w:rsid w:val="007A6F01"/>
    <w:rsid w:val="007C6424"/>
    <w:rsid w:val="00830034"/>
    <w:rsid w:val="00854A89"/>
    <w:rsid w:val="008777A9"/>
    <w:rsid w:val="008A6EA7"/>
    <w:rsid w:val="008C5748"/>
    <w:rsid w:val="00915001"/>
    <w:rsid w:val="0092048C"/>
    <w:rsid w:val="009414A7"/>
    <w:rsid w:val="00956BA2"/>
    <w:rsid w:val="009C2EBB"/>
    <w:rsid w:val="009C4607"/>
    <w:rsid w:val="009E194E"/>
    <w:rsid w:val="00A04661"/>
    <w:rsid w:val="00A07D60"/>
    <w:rsid w:val="00A24B03"/>
    <w:rsid w:val="00A47659"/>
    <w:rsid w:val="00A566ED"/>
    <w:rsid w:val="00A65542"/>
    <w:rsid w:val="00A67920"/>
    <w:rsid w:val="00A80419"/>
    <w:rsid w:val="00A867E7"/>
    <w:rsid w:val="00AC39F0"/>
    <w:rsid w:val="00B0016A"/>
    <w:rsid w:val="00B06BE4"/>
    <w:rsid w:val="00B35F04"/>
    <w:rsid w:val="00B36075"/>
    <w:rsid w:val="00B5016C"/>
    <w:rsid w:val="00B56BA4"/>
    <w:rsid w:val="00B6224D"/>
    <w:rsid w:val="00B6405C"/>
    <w:rsid w:val="00B72C26"/>
    <w:rsid w:val="00BA298E"/>
    <w:rsid w:val="00BB2322"/>
    <w:rsid w:val="00BD4D7D"/>
    <w:rsid w:val="00C114C1"/>
    <w:rsid w:val="00C127F9"/>
    <w:rsid w:val="00C12A49"/>
    <w:rsid w:val="00C15EC6"/>
    <w:rsid w:val="00C547A7"/>
    <w:rsid w:val="00C64790"/>
    <w:rsid w:val="00C8689C"/>
    <w:rsid w:val="00CA0E06"/>
    <w:rsid w:val="00CA2C9B"/>
    <w:rsid w:val="00CB0580"/>
    <w:rsid w:val="00CC384D"/>
    <w:rsid w:val="00CE6302"/>
    <w:rsid w:val="00CF6BE9"/>
    <w:rsid w:val="00CF6C74"/>
    <w:rsid w:val="00D13F1A"/>
    <w:rsid w:val="00D16ED7"/>
    <w:rsid w:val="00D3070B"/>
    <w:rsid w:val="00D331FD"/>
    <w:rsid w:val="00D37C68"/>
    <w:rsid w:val="00D57CA5"/>
    <w:rsid w:val="00D65CCB"/>
    <w:rsid w:val="00D904B1"/>
    <w:rsid w:val="00D97B2F"/>
    <w:rsid w:val="00D97C2F"/>
    <w:rsid w:val="00DA1DF8"/>
    <w:rsid w:val="00DB1DD7"/>
    <w:rsid w:val="00DC574F"/>
    <w:rsid w:val="00DC776D"/>
    <w:rsid w:val="00DE0D62"/>
    <w:rsid w:val="00E20602"/>
    <w:rsid w:val="00E30764"/>
    <w:rsid w:val="00E44850"/>
    <w:rsid w:val="00E60279"/>
    <w:rsid w:val="00E6520A"/>
    <w:rsid w:val="00E66519"/>
    <w:rsid w:val="00E67052"/>
    <w:rsid w:val="00E677AF"/>
    <w:rsid w:val="00EA63B8"/>
    <w:rsid w:val="00EB7879"/>
    <w:rsid w:val="00EC50DD"/>
    <w:rsid w:val="00ED3D4A"/>
    <w:rsid w:val="00F0463E"/>
    <w:rsid w:val="00F1165A"/>
    <w:rsid w:val="00F11E1E"/>
    <w:rsid w:val="00F21A59"/>
    <w:rsid w:val="00F26C34"/>
    <w:rsid w:val="00F27B84"/>
    <w:rsid w:val="00F651D2"/>
    <w:rsid w:val="00F657BC"/>
    <w:rsid w:val="00F82B1F"/>
    <w:rsid w:val="00F87560"/>
    <w:rsid w:val="00F930C6"/>
    <w:rsid w:val="00FA3BA2"/>
    <w:rsid w:val="00FC633A"/>
    <w:rsid w:val="00FD1C93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BCB80"/>
  <w15:docId w15:val="{B5AF78D5-5AB4-46C0-84DC-6F6CB84F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alebek@gantep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B6138-8575-49D0-88D5-D217CB36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1353</Words>
  <Characters>7716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Erdem Erdoğdu</dc:creator>
  <cp:lastModifiedBy>Onur Ali</cp:lastModifiedBy>
  <cp:revision>5</cp:revision>
  <cp:lastPrinted>2020-06-25T10:57:00Z</cp:lastPrinted>
  <dcterms:created xsi:type="dcterms:W3CDTF">2023-10-11T19:19:00Z</dcterms:created>
  <dcterms:modified xsi:type="dcterms:W3CDTF">2023-11-02T08:46:00Z</dcterms:modified>
</cp:coreProperties>
</file>