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06952" w14:textId="77777777" w:rsidR="00096130" w:rsidRDefault="00096130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6DF1A556" w14:textId="4F686CBD" w:rsidR="00096130" w:rsidRDefault="00096130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634D15E5" w:rsidR="00096130" w:rsidRDefault="0010491B" w:rsidP="00096130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TEKSTİL VE MODA TASARIMI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36CEE0BD" w:rsidR="00212CED" w:rsidRPr="00BB2322" w:rsidRDefault="0031089D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MTT 213</w:t>
            </w:r>
          </w:p>
        </w:tc>
      </w:tr>
      <w:tr w:rsidR="00212CED" w:rsidRPr="00545A4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4E9A851" w14:textId="68D31237" w:rsidR="00212CED" w:rsidRPr="00BB2322" w:rsidRDefault="0031089D" w:rsidP="00187F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TEKSTİLDE RENK BİLGİSİ</w:t>
            </w: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2425DCBF" w:rsidR="00212CED" w:rsidRPr="00BB2322" w:rsidRDefault="0031089D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10491B" w:rsidRPr="00BB2322">
              <w:rPr>
                <w:rFonts w:cstheme="minorHAnsi"/>
                <w:sz w:val="24"/>
                <w:szCs w:val="24"/>
              </w:rPr>
              <w:t>+0</w:t>
            </w:r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176534B9" w:rsidR="00212CED" w:rsidRPr="0092048C" w:rsidRDefault="0031089D" w:rsidP="001536D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GÜZ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47C184C4" w:rsidR="00212CED" w:rsidRPr="0092048C" w:rsidRDefault="0031089D" w:rsidP="001536D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CUMA 8:30-10:10</w:t>
            </w:r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7A151B15" w:rsidR="00212CED" w:rsidRPr="0092048C" w:rsidRDefault="006E3F01" w:rsidP="00BB232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Yüz yüze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6182FCE9" w:rsidR="0063714F" w:rsidRPr="0092048C" w:rsidRDefault="00B06BE4" w:rsidP="00BB232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 xml:space="preserve">Gaziantep Üniversitesi, Güzel Sanatlar Fakültesi, </w:t>
            </w:r>
            <w:r w:rsidR="00BB2322">
              <w:rPr>
                <w:rFonts w:cstheme="minorHAnsi"/>
                <w:bCs/>
                <w:sz w:val="24"/>
                <w:szCs w:val="24"/>
              </w:rPr>
              <w:t xml:space="preserve">Moda ve Tekstil Tasarımı </w:t>
            </w:r>
            <w:r w:rsidRPr="0092048C">
              <w:rPr>
                <w:rFonts w:cstheme="minorHAnsi"/>
                <w:bCs/>
                <w:sz w:val="24"/>
                <w:szCs w:val="24"/>
              </w:rPr>
              <w:t>Bölümü</w:t>
            </w:r>
          </w:p>
        </w:tc>
      </w:tr>
      <w:tr w:rsidR="00212CED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0DADCBA2" w:rsidR="00212CED" w:rsidRPr="00BB2322" w:rsidRDefault="00BB2322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322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="00FF67F3">
              <w:rPr>
                <w:rFonts w:cstheme="minorHAnsi"/>
                <w:sz w:val="24"/>
                <w:szCs w:val="24"/>
              </w:rPr>
              <w:t>Öğr.Üyesi</w:t>
            </w:r>
            <w:proofErr w:type="spellEnd"/>
            <w:proofErr w:type="gramEnd"/>
            <w:r w:rsidR="00FF67F3">
              <w:rPr>
                <w:rFonts w:cstheme="minorHAnsi"/>
                <w:sz w:val="24"/>
                <w:szCs w:val="24"/>
              </w:rPr>
              <w:t xml:space="preserve"> Hüseyin ÖZDEMİR</w:t>
            </w:r>
          </w:p>
        </w:tc>
      </w:tr>
      <w:tr w:rsidR="00212CED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0D83CCC1" w14:textId="6F5889F8" w:rsidR="00212CED" w:rsidRPr="00BB2322" w:rsidRDefault="00AD6557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hyperlink r:id="rId8" w:history="1">
              <w:r w:rsidR="00FF67F3" w:rsidRPr="00B22FEE">
                <w:rPr>
                  <w:rStyle w:val="Kpr"/>
                  <w:rFonts w:cstheme="minorHAnsi"/>
                  <w:sz w:val="24"/>
                  <w:szCs w:val="24"/>
                </w:rPr>
                <w:t>hozdemir@gantep.edu.tr</w:t>
              </w:r>
            </w:hyperlink>
          </w:p>
          <w:p w14:paraId="44FD2C3D" w14:textId="747D1C6A" w:rsidR="00BB2322" w:rsidRPr="00BB2322" w:rsidRDefault="00BB2322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322">
              <w:rPr>
                <w:rFonts w:cstheme="minorHAnsi"/>
                <w:sz w:val="24"/>
                <w:szCs w:val="24"/>
              </w:rPr>
              <w:t xml:space="preserve">Güzel Sanatlar Fakültesi Moda ve Tekstil Tasarımı Bölümü </w:t>
            </w: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387463BA" w14:textId="60AA98DB" w:rsidR="00212CED" w:rsidRPr="00BB2322" w:rsidRDefault="00FF67F3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Çarşamba </w:t>
            </w:r>
            <w:proofErr w:type="gramStart"/>
            <w:r>
              <w:rPr>
                <w:rFonts w:cstheme="minorHAnsi"/>
                <w:sz w:val="24"/>
                <w:szCs w:val="24"/>
              </w:rPr>
              <w:t>15:00</w:t>
            </w:r>
            <w:proofErr w:type="gramEnd"/>
            <w:r>
              <w:rPr>
                <w:rFonts w:cstheme="minorHAnsi"/>
                <w:sz w:val="24"/>
                <w:szCs w:val="24"/>
              </w:rPr>
              <w:t>-16</w:t>
            </w:r>
            <w:r w:rsidR="00BB2322" w:rsidRPr="00BB2322">
              <w:rPr>
                <w:rFonts w:cstheme="minorHAnsi"/>
                <w:sz w:val="24"/>
                <w:szCs w:val="24"/>
              </w:rPr>
              <w:t>:00</w:t>
            </w: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 tanımlanarak ders ile ilgili ön koşul bilgileri verilmelidir. Ayrıca dersin ön koşulu olduğu dersler varsa onların da hangi dersler olduğu belirtilmelidir.)</w:t>
            </w:r>
          </w:p>
          <w:p w14:paraId="72C091F6" w14:textId="368EECD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60AC827A" w14:textId="73C6288F" w:rsidR="00212CED" w:rsidRPr="00BB2322" w:rsidRDefault="00BB2322" w:rsidP="00EA63B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322">
              <w:rPr>
                <w:rFonts w:cstheme="minorHAnsi"/>
                <w:sz w:val="24"/>
                <w:szCs w:val="24"/>
              </w:rPr>
              <w:t>Dersin ön koşulu bulunmamaktadır.</w:t>
            </w: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Default="00212CED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lastRenderedPageBreak/>
              <w:t>Dersin Amacı</w:t>
            </w:r>
          </w:p>
          <w:p w14:paraId="1E389472" w14:textId="77777777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F9413A4" w14:textId="7BC8607E" w:rsidR="00212CED" w:rsidRPr="006858AA" w:rsidRDefault="00116E81" w:rsidP="002804DD">
            <w:p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116E81">
              <w:rPr>
                <w:rFonts w:cstheme="minorHAnsi"/>
                <w:bCs/>
                <w:sz w:val="24"/>
                <w:szCs w:val="24"/>
              </w:rPr>
              <w:t xml:space="preserve">Bu derste, </w:t>
            </w:r>
            <w:r w:rsidR="002804DD">
              <w:rPr>
                <w:rFonts w:cstheme="minorHAnsi"/>
                <w:bCs/>
                <w:sz w:val="24"/>
                <w:szCs w:val="24"/>
              </w:rPr>
              <w:t xml:space="preserve">ana ve ara renkler ile sıcak ve soğuk renkleri </w:t>
            </w:r>
            <w:r w:rsidR="003E3268" w:rsidRPr="006858AA">
              <w:rPr>
                <w:rFonts w:cstheme="minorHAnsi"/>
                <w:bCs/>
                <w:sz w:val="24"/>
                <w:szCs w:val="24"/>
              </w:rPr>
              <w:t>öğrenmeleri</w:t>
            </w:r>
            <w:r w:rsidR="006858A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E3268" w:rsidRPr="006858AA">
              <w:rPr>
                <w:rFonts w:cstheme="minorHAnsi"/>
                <w:bCs/>
                <w:sz w:val="24"/>
                <w:szCs w:val="24"/>
              </w:rPr>
              <w:t>amaçlanmaktadır.</w:t>
            </w:r>
            <w:r w:rsidR="002804DD">
              <w:rPr>
                <w:rFonts w:cstheme="minorHAnsi"/>
                <w:bCs/>
                <w:sz w:val="24"/>
                <w:szCs w:val="24"/>
              </w:rPr>
              <w:t xml:space="preserve"> Ayrıca renklerin fiziksel ve psikolojik anlamlarını öğrenir.</w:t>
            </w: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almalıdır.)</w:t>
            </w:r>
          </w:p>
        </w:tc>
        <w:tc>
          <w:tcPr>
            <w:tcW w:w="6465" w:type="dxa"/>
            <w:vAlign w:val="center"/>
          </w:tcPr>
          <w:p w14:paraId="335F605E" w14:textId="150644AF" w:rsidR="00CF6BE9" w:rsidRPr="00116E81" w:rsidRDefault="00116E81" w:rsidP="00116E8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>Öğretim</w:t>
            </w:r>
            <w:r w:rsidR="009C2EBB">
              <w:rPr>
                <w:rFonts w:cstheme="minorHAnsi"/>
                <w:sz w:val="24"/>
                <w:szCs w:val="24"/>
              </w:rPr>
              <w:t>,</w:t>
            </w:r>
            <w:r w:rsidRPr="00116E81">
              <w:rPr>
                <w:rFonts w:cstheme="minorHAnsi"/>
                <w:sz w:val="24"/>
                <w:szCs w:val="24"/>
              </w:rPr>
              <w:t xml:space="preserve"> hazırlanmış olan </w:t>
            </w:r>
            <w:proofErr w:type="spellStart"/>
            <w:r w:rsidRPr="00116E81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Pr="00116E8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6E81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Pr="00116E81">
              <w:rPr>
                <w:rFonts w:cstheme="minorHAnsi"/>
                <w:sz w:val="24"/>
                <w:szCs w:val="24"/>
              </w:rPr>
              <w:t xml:space="preserve"> sunu, konuya ilişkin görsellerin gösterimi şeklindedir. Grup çalışması içermemekte tüm çalışmalar bireysel olarak gerçekleştirilecektir. </w:t>
            </w: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08ADAD63" w14:textId="7825D7A8" w:rsidR="00255B59" w:rsidRPr="00116E81" w:rsidRDefault="00116E81" w:rsidP="002804D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 xml:space="preserve">Dönem sonunda </w:t>
            </w:r>
            <w:r w:rsidR="002804DD">
              <w:rPr>
                <w:rFonts w:cstheme="minorHAnsi"/>
                <w:sz w:val="24"/>
                <w:szCs w:val="24"/>
              </w:rPr>
              <w:t>renklerin tüm özelliklerini öğrenir.</w:t>
            </w: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1536DB"/>
        </w:tc>
        <w:tc>
          <w:tcPr>
            <w:tcW w:w="6465" w:type="dxa"/>
            <w:vAlign w:val="center"/>
          </w:tcPr>
          <w:p w14:paraId="27A1EAE1" w14:textId="77777777" w:rsidR="00212CED" w:rsidRPr="00116E81" w:rsidRDefault="00116E81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 xml:space="preserve">Vize Sınavı (%40) ve Final Sınavı (%60) </w:t>
            </w:r>
          </w:p>
          <w:p w14:paraId="60AB6048" w14:textId="5527A630" w:rsidR="00116E81" w:rsidRPr="00545A46" w:rsidRDefault="00116E81" w:rsidP="001536DB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 xml:space="preserve">En az </w:t>
            </w:r>
            <w:proofErr w:type="gramStart"/>
            <w:r w:rsidRPr="00116E81">
              <w:rPr>
                <w:rFonts w:cstheme="minorHAnsi"/>
                <w:sz w:val="24"/>
                <w:szCs w:val="24"/>
              </w:rPr>
              <w:t>DD  notu</w:t>
            </w:r>
            <w:proofErr w:type="gramEnd"/>
            <w:r w:rsidRPr="00116E81">
              <w:rPr>
                <w:rFonts w:cstheme="minorHAnsi"/>
                <w:sz w:val="24"/>
                <w:szCs w:val="24"/>
              </w:rPr>
              <w:t xml:space="preserve"> ile ders geçilebilmektedir.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Ödevlerin, projelerin ve sınavların yıl sonu notundaki etkileri ve ağırlıkları, </w:t>
            </w:r>
            <w:proofErr w:type="spellStart"/>
            <w:r w:rsidRPr="008F778B">
              <w:rPr>
                <w:i/>
                <w:sz w:val="18"/>
                <w:szCs w:val="18"/>
              </w:rPr>
              <w:t>notlandırma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yaklaşımdan dönem 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465" w:type="dxa"/>
            <w:vAlign w:val="center"/>
          </w:tcPr>
          <w:p w14:paraId="297A0DF4" w14:textId="77777777" w:rsidR="00212CED" w:rsidRPr="00EC50DD" w:rsidRDefault="001B03CD" w:rsidP="00187F7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t xml:space="preserve">Dönem boyunca öğrenci vize ve final sınavlarından sorumludur. </w:t>
            </w:r>
            <w:r w:rsidR="00BA298E" w:rsidRPr="00EC50DD">
              <w:rPr>
                <w:rFonts w:cstheme="minorHAnsi"/>
                <w:bCs/>
                <w:sz w:val="24"/>
                <w:szCs w:val="24"/>
              </w:rPr>
              <w:t>Telafi için bütünleme sınavları yapılmaktadır</w:t>
            </w:r>
            <w:r w:rsidR="00096130"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46B589BA" w14:textId="65E80B3B" w:rsidR="00096130" w:rsidRPr="00545A46" w:rsidRDefault="00096130" w:rsidP="00187F72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t>(Lütfen detaylı olarak yazınız)</w:t>
            </w: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Derse Katılım Durumu</w:t>
            </w:r>
          </w:p>
        </w:tc>
        <w:tc>
          <w:tcPr>
            <w:tcW w:w="6465" w:type="dxa"/>
            <w:vAlign w:val="center"/>
          </w:tcPr>
          <w:p w14:paraId="4F9923CF" w14:textId="140ED87C" w:rsidR="00212CED" w:rsidRPr="00116E81" w:rsidRDefault="00BB2322" w:rsidP="000A116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>% 70 devamlılık şartı aranmaktadır.</w:t>
            </w: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1536DB"/>
        </w:tc>
        <w:tc>
          <w:tcPr>
            <w:tcW w:w="6465" w:type="dxa"/>
            <w:vAlign w:val="center"/>
          </w:tcPr>
          <w:p w14:paraId="164FCBAC" w14:textId="10CAD00B" w:rsidR="00D904B1" w:rsidRPr="00D904B1" w:rsidRDefault="00D904B1" w:rsidP="00D904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904B1">
              <w:rPr>
                <w:rFonts w:cstheme="minorHAnsi"/>
                <w:sz w:val="24"/>
                <w:szCs w:val="24"/>
              </w:rPr>
              <w:t xml:space="preserve">1. </w:t>
            </w:r>
            <w:r w:rsidR="002804DD">
              <w:rPr>
                <w:rFonts w:cstheme="minorHAnsi"/>
                <w:sz w:val="24"/>
                <w:szCs w:val="24"/>
              </w:rPr>
              <w:t>Prof. Dr. Kerim Duran Renk Bilgisi ve Ölçümü kitabı. Ege Üniversitesi yayınları</w:t>
            </w:r>
            <w:r w:rsidRPr="00D904B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5F5DF67" w14:textId="5ECF47A2" w:rsidR="00D904B1" w:rsidRPr="009C2EBB" w:rsidRDefault="00D904B1" w:rsidP="00D904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4C103C5" w14:textId="4BE91051" w:rsidR="00212CED" w:rsidRDefault="00212CED" w:rsidP="00212CED">
      <w:pPr>
        <w:spacing w:line="360" w:lineRule="auto"/>
        <w:rPr>
          <w:rFonts w:cstheme="minorHAnsi"/>
          <w:b/>
          <w:sz w:val="24"/>
          <w:szCs w:val="24"/>
        </w:rPr>
      </w:pPr>
    </w:p>
    <w:p w14:paraId="191E893E" w14:textId="77777777" w:rsidR="00212CED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212CED">
      <w:pPr>
        <w:jc w:val="both"/>
        <w:rPr>
          <w:rFonts w:eastAsia="Times New Roman" w:cstheme="minorHAnsi"/>
          <w:i/>
          <w:sz w:val="18"/>
          <w:szCs w:val="24"/>
          <w:lang w:eastAsia="tr-TR"/>
        </w:rPr>
      </w:pPr>
      <w:r w:rsidRPr="008F778B">
        <w:rPr>
          <w:rFonts w:cstheme="minorHAnsi"/>
          <w:i/>
          <w:sz w:val="18"/>
          <w:szCs w:val="24"/>
        </w:rPr>
        <w:t>(</w:t>
      </w:r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eklenebilir.)</w:t>
      </w:r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6AE4C85F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901753C" w14:textId="5B8FBE65" w:rsidR="00212CED" w:rsidRPr="00AB1E19" w:rsidRDefault="00212CED" w:rsidP="001536DB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D62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B1E19" w:rsidRPr="00AB1E19">
              <w:rPr>
                <w:b/>
                <w:sz w:val="24"/>
                <w:szCs w:val="24"/>
              </w:rPr>
              <w:t>Ana Renkler Ve Ara Renkler</w:t>
            </w:r>
          </w:p>
          <w:p w14:paraId="02B67464" w14:textId="34880D3F" w:rsidR="0008050C" w:rsidRPr="0008050C" w:rsidRDefault="0008050C" w:rsidP="00AB1E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Konunun Amaçları:</w:t>
            </w:r>
            <w:r>
              <w:t xml:space="preserve"> </w:t>
            </w:r>
            <w:r>
              <w:br/>
            </w:r>
            <w:r w:rsidRPr="0008050C">
              <w:rPr>
                <w:sz w:val="24"/>
                <w:szCs w:val="24"/>
              </w:rPr>
              <w:t xml:space="preserve">Amaç 1: </w:t>
            </w:r>
            <w:r w:rsidR="00AB1E19">
              <w:rPr>
                <w:sz w:val="24"/>
                <w:szCs w:val="24"/>
              </w:rPr>
              <w:t>Ana renkler ve ara renkleri öğrenmek.</w:t>
            </w:r>
          </w:p>
          <w:p w14:paraId="27FB739D" w14:textId="54FD6434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D13F1A">
              <w:rPr>
                <w:rFonts w:cstheme="minorHAnsi"/>
                <w:sz w:val="24"/>
                <w:szCs w:val="24"/>
              </w:rPr>
              <w:t xml:space="preserve"> </w:t>
            </w:r>
            <w:r w:rsidR="00400764">
              <w:rPr>
                <w:rFonts w:cstheme="minorHAnsi"/>
                <w:sz w:val="24"/>
                <w:szCs w:val="24"/>
              </w:rPr>
              <w:t>Ders notlarını okumak.</w:t>
            </w:r>
          </w:p>
          <w:p w14:paraId="41AD24D3" w14:textId="6F3D47C5" w:rsidR="00D16ED7" w:rsidRPr="009414A7" w:rsidRDefault="00212CED" w:rsidP="009414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</w:t>
            </w:r>
            <w:r w:rsidR="009414A7">
              <w:rPr>
                <w:rFonts w:cstheme="minorHAnsi"/>
                <w:sz w:val="24"/>
                <w:szCs w:val="24"/>
              </w:rPr>
              <w:t xml:space="preserve"> (Dersin İşlenişi)</w:t>
            </w:r>
            <w:r w:rsidRPr="00545A46">
              <w:rPr>
                <w:rFonts w:cstheme="minorHAnsi"/>
                <w:sz w:val="24"/>
                <w:szCs w:val="24"/>
              </w:rPr>
              <w:t>:</w:t>
            </w:r>
            <w:r w:rsidR="002B6EE7">
              <w:rPr>
                <w:rFonts w:cstheme="minorHAnsi"/>
                <w:sz w:val="24"/>
                <w:szCs w:val="24"/>
              </w:rPr>
              <w:t xml:space="preserve"> </w:t>
            </w:r>
            <w:r w:rsidR="00400764">
              <w:rPr>
                <w:rFonts w:cstheme="minorHAnsi"/>
                <w:sz w:val="24"/>
                <w:szCs w:val="24"/>
              </w:rPr>
              <w:t xml:space="preserve">Ders notlarının </w:t>
            </w:r>
            <w:proofErr w:type="spellStart"/>
            <w:r w:rsidR="00400764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40076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00764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400764">
              <w:rPr>
                <w:rFonts w:cstheme="minorHAnsi"/>
                <w:sz w:val="24"/>
                <w:szCs w:val="24"/>
              </w:rPr>
              <w:t xml:space="preserve"> sunu şeklinde öğretilmesi.</w:t>
            </w:r>
          </w:p>
          <w:p w14:paraId="48111FF1" w14:textId="77777777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90466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>Ders notlarının eksik ve hatalı kısımlarının düzenlenmesi</w:t>
            </w:r>
          </w:p>
          <w:p w14:paraId="7C1FCC12" w14:textId="1130BC60" w:rsidR="009414A7" w:rsidRPr="00D331FD" w:rsidRDefault="009414A7" w:rsidP="009414A7">
            <w:pPr>
              <w:pStyle w:val="ListeParagraf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1CBC00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48D0ED6" w14:textId="12B18CAF" w:rsid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A6CB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C776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B1E19">
              <w:rPr>
                <w:rFonts w:cstheme="minorHAnsi"/>
                <w:b/>
                <w:sz w:val="24"/>
                <w:szCs w:val="24"/>
              </w:rPr>
              <w:t>Renk Çemberi</w:t>
            </w:r>
          </w:p>
          <w:p w14:paraId="2592BCA9" w14:textId="07D7851B" w:rsidR="00AB1E19" w:rsidRPr="00212CED" w:rsidRDefault="00AB1E19" w:rsidP="00AB1E1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050C">
              <w:rPr>
                <w:sz w:val="24"/>
                <w:szCs w:val="24"/>
              </w:rPr>
              <w:t>Amaç 1:</w:t>
            </w:r>
            <w:r>
              <w:rPr>
                <w:sz w:val="24"/>
                <w:szCs w:val="24"/>
              </w:rPr>
              <w:t xml:space="preserve"> Renk çemberinde </w:t>
            </w:r>
            <w:proofErr w:type="gramStart"/>
            <w:r>
              <w:rPr>
                <w:sz w:val="24"/>
                <w:szCs w:val="24"/>
              </w:rPr>
              <w:t>kontrast</w:t>
            </w:r>
            <w:proofErr w:type="gramEnd"/>
            <w:r>
              <w:rPr>
                <w:sz w:val="24"/>
                <w:szCs w:val="24"/>
              </w:rPr>
              <w:t xml:space="preserve"> ve komşu renkleri öğrenmek.</w:t>
            </w:r>
          </w:p>
          <w:p w14:paraId="427F051A" w14:textId="3D93442E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F87560">
              <w:rPr>
                <w:rFonts w:cstheme="minorHAnsi"/>
                <w:sz w:val="24"/>
                <w:szCs w:val="24"/>
              </w:rPr>
              <w:t xml:space="preserve"> </w:t>
            </w:r>
            <w:r w:rsidR="00DC776D">
              <w:rPr>
                <w:rFonts w:cstheme="minorHAnsi"/>
                <w:sz w:val="24"/>
                <w:szCs w:val="24"/>
              </w:rPr>
              <w:t>Ders notlarını okumak</w:t>
            </w:r>
          </w:p>
          <w:p w14:paraId="40B6650A" w14:textId="57E65A22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DC776D">
              <w:rPr>
                <w:rFonts w:cstheme="minorHAnsi"/>
                <w:sz w:val="24"/>
                <w:szCs w:val="24"/>
              </w:rPr>
              <w:t xml:space="preserve"> Ders notlarının sunu şeklinde öğretilmesi ve görsel kaynakların incelenmesi.</w:t>
            </w:r>
          </w:p>
          <w:p w14:paraId="7D69FFE5" w14:textId="77777777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F1165A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>Ders notlarının eksik ve hatalı kısımlarının düzenlenmesi</w:t>
            </w:r>
          </w:p>
          <w:p w14:paraId="483FA7FF" w14:textId="168DE483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D16ED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12CED" w:rsidRPr="00545A46" w14:paraId="27DD1032" w14:textId="77777777" w:rsidTr="001536DB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D65B72A" w14:textId="76211853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12A4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B1E19">
              <w:rPr>
                <w:rFonts w:cstheme="minorHAnsi"/>
                <w:b/>
                <w:sz w:val="24"/>
                <w:szCs w:val="24"/>
              </w:rPr>
              <w:t>Sıcak ve Soğuk Renkler</w:t>
            </w:r>
          </w:p>
          <w:p w14:paraId="364D3ED8" w14:textId="1ECC278B" w:rsidR="00212CED" w:rsidRPr="003339C1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3339C1">
              <w:rPr>
                <w:rFonts w:cstheme="minorHAnsi"/>
                <w:sz w:val="24"/>
                <w:szCs w:val="24"/>
              </w:rPr>
              <w:t xml:space="preserve"> </w:t>
            </w:r>
            <w:r w:rsidR="00C114C1">
              <w:rPr>
                <w:rFonts w:cstheme="minorHAnsi"/>
                <w:sz w:val="24"/>
                <w:szCs w:val="24"/>
              </w:rPr>
              <w:t>Biçim, form ve boşluk ile ilgili görsellerin incelenmesi</w:t>
            </w:r>
          </w:p>
          <w:p w14:paraId="4C70AB6D" w14:textId="1915B8E5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C114C1">
              <w:rPr>
                <w:rFonts w:cstheme="minorHAnsi"/>
                <w:sz w:val="24"/>
                <w:szCs w:val="24"/>
              </w:rPr>
              <w:t xml:space="preserve"> Ders notlarının sisteme yüklenmesi</w:t>
            </w:r>
          </w:p>
          <w:p w14:paraId="114BED91" w14:textId="77777777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C114C1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>Ders notlarının eksik ve hatalı kısımlarının düzenlenmesi</w:t>
            </w:r>
          </w:p>
          <w:p w14:paraId="7A9E5984" w14:textId="07A85ADC" w:rsidR="00212CED" w:rsidRPr="00EA63B8" w:rsidRDefault="00EA63B8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1200AD4A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6089E70E" w14:textId="3AEFEFB3" w:rsidR="00212CED" w:rsidRPr="00F1165A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2D5E50">
              <w:rPr>
                <w:rFonts w:cstheme="minorHAnsi"/>
                <w:b/>
                <w:sz w:val="24"/>
                <w:szCs w:val="24"/>
              </w:rPr>
              <w:t>Konu:</w:t>
            </w:r>
            <w:r w:rsidR="00F930C6" w:rsidRPr="002D5E5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930C6" w:rsidRPr="002D5E50">
              <w:rPr>
                <w:sz w:val="24"/>
                <w:szCs w:val="24"/>
              </w:rPr>
              <w:t xml:space="preserve"> </w:t>
            </w:r>
            <w:r w:rsidR="00AB1E19">
              <w:rPr>
                <w:b/>
                <w:sz w:val="24"/>
                <w:szCs w:val="24"/>
              </w:rPr>
              <w:t>Sıcak Renklerin Psikolojik Anlamları</w:t>
            </w:r>
          </w:p>
          <w:p w14:paraId="0E2859AE" w14:textId="798194BD" w:rsidR="00323488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C114C1">
              <w:rPr>
                <w:rFonts w:cstheme="minorHAnsi"/>
                <w:sz w:val="24"/>
                <w:szCs w:val="24"/>
              </w:rPr>
              <w:t xml:space="preserve"> Giysiye uygulanan doku, </w:t>
            </w:r>
            <w:proofErr w:type="spellStart"/>
            <w:r w:rsidR="00C114C1">
              <w:rPr>
                <w:rFonts w:cstheme="minorHAnsi"/>
                <w:sz w:val="24"/>
                <w:szCs w:val="24"/>
              </w:rPr>
              <w:t>tekstür</w:t>
            </w:r>
            <w:proofErr w:type="spellEnd"/>
            <w:r w:rsidR="00C114C1">
              <w:rPr>
                <w:rFonts w:cstheme="minorHAnsi"/>
                <w:sz w:val="24"/>
                <w:szCs w:val="24"/>
              </w:rPr>
              <w:t xml:space="preserve"> ve renk örneklerinin incelenmesi</w:t>
            </w:r>
          </w:p>
          <w:p w14:paraId="149CD5E8" w14:textId="7B34027B" w:rsidR="00F21A59" w:rsidRPr="00EA63B8" w:rsidRDefault="00212CED" w:rsidP="00A07D6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C114C1">
              <w:rPr>
                <w:rFonts w:cstheme="minorHAnsi"/>
                <w:sz w:val="24"/>
                <w:szCs w:val="24"/>
              </w:rPr>
              <w:t xml:space="preserve"> Ders notlarının sisteme yüklenmesi</w:t>
            </w:r>
          </w:p>
          <w:p w14:paraId="18306778" w14:textId="77777777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AC39F0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>Ders notlarının eksik ve hatalı kısımlarının düzenlenmesi</w:t>
            </w:r>
          </w:p>
          <w:p w14:paraId="67C5F3BE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1B07B6E8" w14:textId="77777777" w:rsidR="00212CED" w:rsidRPr="00545A46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3B3DCF8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F726881" w14:textId="7AC13AA6" w:rsidR="00AB1E19" w:rsidRPr="00F1165A" w:rsidRDefault="00212CED" w:rsidP="00AB1E19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1C18A5" w:rsidRPr="00E6520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B1E19">
              <w:rPr>
                <w:b/>
                <w:sz w:val="24"/>
                <w:szCs w:val="24"/>
              </w:rPr>
              <w:t>Soğuk Renklerin Psikolojik Anlamları</w:t>
            </w:r>
          </w:p>
          <w:p w14:paraId="41256A2E" w14:textId="2D57E17E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0D7CEEE6" w14:textId="75E43A15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0D8452B7" w14:textId="744C3448" w:rsidR="00212CED" w:rsidRPr="00A07D60" w:rsidRDefault="00212CED" w:rsidP="00A07D6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</w:t>
            </w:r>
            <w:r w:rsidR="007A1F12">
              <w:rPr>
                <w:rFonts w:cstheme="minorHAnsi"/>
                <w:sz w:val="24"/>
                <w:szCs w:val="24"/>
              </w:rPr>
              <w:t>rının eksik ve hatalı kısımlarının düzenlenmesi</w:t>
            </w:r>
          </w:p>
          <w:p w14:paraId="28660169" w14:textId="77777777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08D021F8" w14:textId="76759703" w:rsidR="00212CED" w:rsidRPr="00E6520A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6F88B51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6.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35296F1" w14:textId="77777777" w:rsidR="00212CED" w:rsidRPr="00545A46" w:rsidRDefault="00212CED" w:rsidP="00447D8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876F507" w14:textId="4D594FB3" w:rsidR="00212CED" w:rsidRPr="00793211" w:rsidRDefault="00212CED" w:rsidP="00793211">
            <w:pPr>
              <w:spacing w:line="276" w:lineRule="auto"/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7932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00DC8">
              <w:rPr>
                <w:rFonts w:cstheme="minorHAnsi"/>
                <w:b/>
                <w:sz w:val="24"/>
                <w:szCs w:val="24"/>
              </w:rPr>
              <w:t>Renklerin Ölçümü</w:t>
            </w:r>
          </w:p>
          <w:p w14:paraId="2BB76561" w14:textId="5D64A8F7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3D8B8A9A" w14:textId="23991DDE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6FE0484F" w14:textId="01AA8D4A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eksik ve hatalı kısımları</w:t>
            </w:r>
            <w:r w:rsidR="007A1F12">
              <w:rPr>
                <w:rFonts w:cstheme="minorHAnsi"/>
                <w:sz w:val="24"/>
                <w:szCs w:val="24"/>
              </w:rPr>
              <w:t>nın düzenlenmesi</w:t>
            </w:r>
          </w:p>
          <w:p w14:paraId="0A42FADC" w14:textId="77777777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4BFFFF78" w14:textId="23401F5B" w:rsidR="00212CED" w:rsidRPr="00E6520A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E084543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F64B7A" w14:textId="431F94C7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7B0F868" w14:textId="6C29EC4E" w:rsidR="009C4607" w:rsidRPr="00EA63B8" w:rsidRDefault="009C4607" w:rsidP="009C460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00DC8">
              <w:rPr>
                <w:rFonts w:cstheme="minorHAnsi"/>
                <w:b/>
                <w:sz w:val="24"/>
                <w:szCs w:val="24"/>
              </w:rPr>
              <w:t>Üç Filtreli Ölçüm Yöntemi</w:t>
            </w:r>
          </w:p>
          <w:p w14:paraId="5B369B1A" w14:textId="31D3B288" w:rsidR="009C4607" w:rsidRPr="00E6520A" w:rsidRDefault="009C4607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08F109E9" w14:textId="1A584BB9" w:rsidR="007A1F12" w:rsidRPr="007A1F12" w:rsidRDefault="009C4607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7FECD727" w14:textId="0841037F" w:rsidR="009C4607" w:rsidRPr="00E6520A" w:rsidRDefault="009C4607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r w:rsidR="007A1F12">
              <w:rPr>
                <w:rFonts w:cstheme="minorHAnsi"/>
                <w:sz w:val="24"/>
                <w:szCs w:val="24"/>
              </w:rPr>
              <w:t>güncellenmesi</w:t>
            </w:r>
          </w:p>
          <w:p w14:paraId="5811CD92" w14:textId="3C06F851" w:rsidR="00FF2F7D" w:rsidRPr="00EA63B8" w:rsidRDefault="009C4607" w:rsidP="009C460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5DB3E6B2" w14:textId="77777777" w:rsidTr="001536DB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2415C2C" w14:textId="6595E92F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3253FD9" w14:textId="438026E5" w:rsidR="009C4607" w:rsidRPr="00E6520A" w:rsidRDefault="009C4607" w:rsidP="009C460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24D9DF40" w14:textId="6B0DD027" w:rsidR="001676E4" w:rsidRDefault="001676E4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 w:rsidR="009C2EBB">
              <w:rPr>
                <w:rFonts w:cstheme="minorHAnsi"/>
                <w:sz w:val="24"/>
                <w:szCs w:val="24"/>
              </w:rPr>
              <w:t xml:space="preserve"> Çoktan Seçmeli Vize Sınavı (%40)</w:t>
            </w:r>
          </w:p>
          <w:p w14:paraId="65267728" w14:textId="1238B73A" w:rsidR="009C4607" w:rsidRPr="00E6520A" w:rsidRDefault="009C4607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43242BDF" w14:textId="0FB6225C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4BD12EE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7641CE2" w14:textId="0F5FB455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E71E4B5" w14:textId="56CCABE4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8689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00DC8">
              <w:rPr>
                <w:rFonts w:cstheme="minorHAnsi"/>
                <w:b/>
                <w:sz w:val="24"/>
                <w:szCs w:val="24"/>
              </w:rPr>
              <w:t>Spektral Yöntem</w:t>
            </w:r>
          </w:p>
          <w:p w14:paraId="425FB551" w14:textId="6C0BB838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50EAEB0B" w14:textId="4F76B01C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5D0F94CC" w14:textId="1D11B4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39CC30EC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2FBF30BA" w14:textId="26280A1E" w:rsidR="00212CED" w:rsidRPr="00545A46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D9798DD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10.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DBF7E1E" w14:textId="112D3BE7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6CFA40" w14:textId="32ECCD5E" w:rsidR="00212CED" w:rsidRPr="00C8689C" w:rsidRDefault="00212CED" w:rsidP="00C8689C">
            <w:pPr>
              <w:spacing w:line="276" w:lineRule="auto"/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8689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00DC8">
              <w:rPr>
                <w:rFonts w:cstheme="minorHAnsi"/>
                <w:b/>
                <w:sz w:val="24"/>
                <w:szCs w:val="24"/>
              </w:rPr>
              <w:t>Renk Sistemleri</w:t>
            </w:r>
          </w:p>
          <w:p w14:paraId="49F632C1" w14:textId="5F4A321B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5B45ED13" w14:textId="2B3270A5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1EC3FB99" w14:textId="7D01A60B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5F97E8B5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36A0B048" w14:textId="63138748" w:rsidR="00FA3BA2" w:rsidRPr="00EA63B8" w:rsidRDefault="00FA3BA2" w:rsidP="00EA63B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32F81BEA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03CE5FC" w14:textId="694EDAD0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4287C88" w14:textId="392660E3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6A1611" w:rsidRPr="006A16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00DC8">
              <w:rPr>
                <w:rFonts w:cstheme="minorHAnsi"/>
                <w:b/>
                <w:sz w:val="24"/>
                <w:szCs w:val="24"/>
              </w:rPr>
              <w:t>Renk Haslıkları</w:t>
            </w:r>
          </w:p>
          <w:p w14:paraId="67269C68" w14:textId="18151129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3F1B02DF" w14:textId="5B88AFFC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3293B585" w14:textId="539EC5C4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09559314" w14:textId="61D75625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501CEC81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E5E07E1" w14:textId="2C8AF111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CAE8978" w14:textId="472CE8C0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727924" w:rsidRPr="0072792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00DC8">
              <w:rPr>
                <w:rFonts w:cstheme="minorHAnsi"/>
                <w:b/>
                <w:sz w:val="24"/>
                <w:szCs w:val="24"/>
              </w:rPr>
              <w:t>Işık Haslığı</w:t>
            </w:r>
          </w:p>
          <w:p w14:paraId="13C16B43" w14:textId="6A640EA9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63CECA0E" w14:textId="508862B3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3F5DAB8A" w14:textId="13C33B5E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4FB79005" w14:textId="4BACA08B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5C835F6D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="009C4607"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CB8644D" w14:textId="0085BFC6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191E0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00DC8">
              <w:rPr>
                <w:rFonts w:cstheme="minorHAnsi"/>
                <w:b/>
                <w:sz w:val="24"/>
                <w:szCs w:val="24"/>
              </w:rPr>
              <w:t>Yıkama Haslığı</w:t>
            </w:r>
          </w:p>
          <w:p w14:paraId="4D4BBCFA" w14:textId="711BEE8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725A10FE" w14:textId="6C2B05E0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723F8765" w14:textId="0093D5F0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33659EA1" w14:textId="1ABF521D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t xml:space="preserve">14. </w:t>
            </w:r>
            <w:r w:rsidR="009C4607" w:rsidRPr="00F11E1E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14:paraId="5DB597CE" w14:textId="22BE45CB" w:rsidR="00A07D60" w:rsidRPr="00F1165A" w:rsidRDefault="00A07D60" w:rsidP="00A07D6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1165A">
              <w:rPr>
                <w:rFonts w:cstheme="minorHAnsi"/>
                <w:b/>
                <w:bCs/>
                <w:sz w:val="24"/>
                <w:szCs w:val="24"/>
              </w:rPr>
              <w:t xml:space="preserve">Konu: </w:t>
            </w:r>
            <w:r w:rsidR="00800DC8">
              <w:rPr>
                <w:rFonts w:cstheme="minorHAnsi"/>
                <w:b/>
                <w:bCs/>
                <w:sz w:val="24"/>
                <w:szCs w:val="24"/>
              </w:rPr>
              <w:t>Sürtme Haslığı, Ter Haslığı</w:t>
            </w:r>
          </w:p>
          <w:p w14:paraId="1A8DA5E3" w14:textId="3AA22F02" w:rsidR="00A07D60" w:rsidRPr="00854A89" w:rsidRDefault="00A07D60" w:rsidP="00A07D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Ders notlarını okumak</w:t>
            </w:r>
            <w:r w:rsidR="007A1F12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A1F12">
              <w:rPr>
                <w:rFonts w:cstheme="minorHAnsi"/>
                <w:bCs/>
                <w:sz w:val="24"/>
                <w:szCs w:val="24"/>
              </w:rPr>
              <w:t>yüklemek</w:t>
            </w:r>
          </w:p>
          <w:p w14:paraId="47E94282" w14:textId="399D9ACB" w:rsidR="007A1F12" w:rsidRPr="007A1F12" w:rsidRDefault="00A07D60" w:rsidP="007A1F1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 xml:space="preserve">Ders notlarının </w:t>
            </w:r>
            <w:proofErr w:type="spellStart"/>
            <w:r w:rsidR="007A1F12" w:rsidRPr="007A1F12">
              <w:rPr>
                <w:rFonts w:cstheme="minorHAnsi"/>
                <w:bCs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bCs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bCs/>
                <w:sz w:val="24"/>
                <w:szCs w:val="24"/>
              </w:rPr>
              <w:t xml:space="preserve"> sunu şeklinde öğretilmesi ve öğrencilerin derse katılımını sağlamak</w:t>
            </w:r>
          </w:p>
          <w:p w14:paraId="70EDBC22" w14:textId="713AA7F9" w:rsidR="00A07D60" w:rsidRPr="00854A89" w:rsidRDefault="00A07D60" w:rsidP="00A07D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Ders notlarının güncellenmesi</w:t>
            </w:r>
          </w:p>
          <w:p w14:paraId="7D5385CA" w14:textId="662C7D7D" w:rsidR="00212CED" w:rsidRPr="00854A89" w:rsidRDefault="00A07D60" w:rsidP="00854A89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Ölçme-Değerlendirme:</w:t>
            </w:r>
          </w:p>
        </w:tc>
      </w:tr>
      <w:tr w:rsidR="00447D8B" w:rsidRPr="00545A46" w14:paraId="1F1BE73E" w14:textId="77777777" w:rsidTr="001536DB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447D8B" w:rsidRPr="00F11E1E" w:rsidRDefault="00447D8B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0BA31D" w14:textId="77777777" w:rsidR="00447D8B" w:rsidRPr="00212CED" w:rsidRDefault="00447D8B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7A7D5956" w14:textId="1DE7BCBE" w:rsidR="00447D8B" w:rsidRPr="00545A46" w:rsidRDefault="00447D8B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Sınavın Türü</w:t>
            </w:r>
            <w:r w:rsidR="00A07D60">
              <w:rPr>
                <w:rFonts w:cstheme="minorHAnsi"/>
                <w:sz w:val="24"/>
                <w:szCs w:val="24"/>
              </w:rPr>
              <w:t xml:space="preserve"> veya Türleri</w:t>
            </w:r>
            <w:r w:rsidRPr="00545A46">
              <w:rPr>
                <w:rFonts w:cstheme="minorHAnsi"/>
                <w:sz w:val="24"/>
                <w:szCs w:val="24"/>
              </w:rPr>
              <w:t>:</w:t>
            </w:r>
            <w:r w:rsidR="009C2EBB">
              <w:rPr>
                <w:rFonts w:cstheme="minorHAnsi"/>
                <w:sz w:val="24"/>
                <w:szCs w:val="24"/>
              </w:rPr>
              <w:t xml:space="preserve"> Çoktan Seçmeli Final Sınavı (%60)</w:t>
            </w:r>
          </w:p>
          <w:p w14:paraId="35D93539" w14:textId="77777777" w:rsidR="00447D8B" w:rsidRDefault="00447D8B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68DBA4A5" w14:textId="77777777" w:rsidR="00447D8B" w:rsidRDefault="00447D8B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D483F15" w14:textId="77777777" w:rsidR="00447D8B" w:rsidRDefault="00447D8B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7A8ED1B" w14:textId="77777777" w:rsidR="00447D8B" w:rsidRDefault="00447D8B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69D14E6" w14:textId="77777777" w:rsidR="00447D8B" w:rsidRPr="00EA63B8" w:rsidRDefault="00447D8B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0C2E019" w14:textId="77777777" w:rsidR="00447D8B" w:rsidRDefault="00447D8B" w:rsidP="00212CED">
            <w:pPr>
              <w:pStyle w:val="ListeParagraf"/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DE7034F" w14:textId="77777777" w:rsidR="00212CED" w:rsidRPr="00545A46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31D5D103" w14:textId="77777777" w:rsidR="00A67920" w:rsidRDefault="00A67920" w:rsidP="00D37C68">
      <w:pPr>
        <w:spacing w:line="276" w:lineRule="auto"/>
      </w:pPr>
    </w:p>
    <w:sectPr w:rsidR="00A67920" w:rsidSect="00212CED">
      <w:headerReference w:type="default" r:id="rId9"/>
      <w:footerReference w:type="default" r:id="rId10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2C84D" w14:textId="77777777" w:rsidR="00AD6557" w:rsidRDefault="00AD6557" w:rsidP="00A67920">
      <w:r>
        <w:separator/>
      </w:r>
    </w:p>
  </w:endnote>
  <w:endnote w:type="continuationSeparator" w:id="0">
    <w:p w14:paraId="260EA94C" w14:textId="77777777" w:rsidR="00AD6557" w:rsidRDefault="00AD6557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FB764" w14:textId="661400B6" w:rsidR="00A67920" w:rsidRDefault="00A67920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78BCD" w14:textId="77777777" w:rsidR="00AD6557" w:rsidRDefault="00AD6557" w:rsidP="00A67920">
      <w:r>
        <w:separator/>
      </w:r>
    </w:p>
  </w:footnote>
  <w:footnote w:type="continuationSeparator" w:id="0">
    <w:p w14:paraId="73546975" w14:textId="77777777" w:rsidR="00AD6557" w:rsidRDefault="00AD6557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91439" w14:textId="20FDBF94" w:rsidR="00096130" w:rsidRDefault="00096130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A67920" w:rsidRPr="00096130" w:rsidRDefault="00A67920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zMDC1MDAxMTU3sTBU0lEKTi0uzszPAykwqgUAtCetLywAAAA="/>
  </w:docVars>
  <w:rsids>
    <w:rsidRoot w:val="00A67920"/>
    <w:rsid w:val="000037D6"/>
    <w:rsid w:val="0004007D"/>
    <w:rsid w:val="00070E50"/>
    <w:rsid w:val="000770A6"/>
    <w:rsid w:val="0008050C"/>
    <w:rsid w:val="00096130"/>
    <w:rsid w:val="000A1161"/>
    <w:rsid w:val="000A2E49"/>
    <w:rsid w:val="000E6C12"/>
    <w:rsid w:val="0010491B"/>
    <w:rsid w:val="00113D2A"/>
    <w:rsid w:val="00116E81"/>
    <w:rsid w:val="0013590F"/>
    <w:rsid w:val="00140DEC"/>
    <w:rsid w:val="00143744"/>
    <w:rsid w:val="001644BF"/>
    <w:rsid w:val="001676E4"/>
    <w:rsid w:val="001741CE"/>
    <w:rsid w:val="0018207C"/>
    <w:rsid w:val="00187F72"/>
    <w:rsid w:val="00191E0D"/>
    <w:rsid w:val="00197786"/>
    <w:rsid w:val="001B03CD"/>
    <w:rsid w:val="001B54FE"/>
    <w:rsid w:val="001C02A0"/>
    <w:rsid w:val="001C18A5"/>
    <w:rsid w:val="001C5738"/>
    <w:rsid w:val="002021DC"/>
    <w:rsid w:val="00212CED"/>
    <w:rsid w:val="00255B59"/>
    <w:rsid w:val="002724D0"/>
    <w:rsid w:val="00276439"/>
    <w:rsid w:val="002804DD"/>
    <w:rsid w:val="002A1A43"/>
    <w:rsid w:val="002B2C99"/>
    <w:rsid w:val="002B6EE7"/>
    <w:rsid w:val="002C5190"/>
    <w:rsid w:val="002D5E50"/>
    <w:rsid w:val="002F59FA"/>
    <w:rsid w:val="0031089D"/>
    <w:rsid w:val="00323488"/>
    <w:rsid w:val="00325D19"/>
    <w:rsid w:val="00330BD3"/>
    <w:rsid w:val="003330F5"/>
    <w:rsid w:val="003339C1"/>
    <w:rsid w:val="00336D42"/>
    <w:rsid w:val="00346F0F"/>
    <w:rsid w:val="00390BA4"/>
    <w:rsid w:val="003B2605"/>
    <w:rsid w:val="003C5EA1"/>
    <w:rsid w:val="003E3268"/>
    <w:rsid w:val="00400764"/>
    <w:rsid w:val="00402F7E"/>
    <w:rsid w:val="00445DE6"/>
    <w:rsid w:val="00447D8B"/>
    <w:rsid w:val="004773D0"/>
    <w:rsid w:val="0049451C"/>
    <w:rsid w:val="004D6D44"/>
    <w:rsid w:val="004E5476"/>
    <w:rsid w:val="00507204"/>
    <w:rsid w:val="00543237"/>
    <w:rsid w:val="00552818"/>
    <w:rsid w:val="0058562C"/>
    <w:rsid w:val="005A6CBB"/>
    <w:rsid w:val="005D1BFF"/>
    <w:rsid w:val="005D629A"/>
    <w:rsid w:val="005E1F5B"/>
    <w:rsid w:val="0063714F"/>
    <w:rsid w:val="00642648"/>
    <w:rsid w:val="00643B83"/>
    <w:rsid w:val="00665F3E"/>
    <w:rsid w:val="006742C9"/>
    <w:rsid w:val="006858AA"/>
    <w:rsid w:val="0069187C"/>
    <w:rsid w:val="006A1611"/>
    <w:rsid w:val="006B444A"/>
    <w:rsid w:val="006E1F26"/>
    <w:rsid w:val="006E3F01"/>
    <w:rsid w:val="006F3B99"/>
    <w:rsid w:val="00711050"/>
    <w:rsid w:val="007113A6"/>
    <w:rsid w:val="007125AD"/>
    <w:rsid w:val="00727924"/>
    <w:rsid w:val="00731E9F"/>
    <w:rsid w:val="00745AE3"/>
    <w:rsid w:val="00746003"/>
    <w:rsid w:val="007467F6"/>
    <w:rsid w:val="00763AF0"/>
    <w:rsid w:val="00790466"/>
    <w:rsid w:val="00793211"/>
    <w:rsid w:val="007963F8"/>
    <w:rsid w:val="007A1F12"/>
    <w:rsid w:val="007A1FCC"/>
    <w:rsid w:val="007A6F01"/>
    <w:rsid w:val="007C6424"/>
    <w:rsid w:val="00800DC8"/>
    <w:rsid w:val="00830034"/>
    <w:rsid w:val="00854A89"/>
    <w:rsid w:val="008777A9"/>
    <w:rsid w:val="008820E5"/>
    <w:rsid w:val="008A6EA7"/>
    <w:rsid w:val="00915001"/>
    <w:rsid w:val="0092048C"/>
    <w:rsid w:val="009414A7"/>
    <w:rsid w:val="00956BA2"/>
    <w:rsid w:val="009C2EBB"/>
    <w:rsid w:val="009C4607"/>
    <w:rsid w:val="009E194E"/>
    <w:rsid w:val="00A04661"/>
    <w:rsid w:val="00A07D60"/>
    <w:rsid w:val="00A24B03"/>
    <w:rsid w:val="00A47659"/>
    <w:rsid w:val="00A566ED"/>
    <w:rsid w:val="00A65542"/>
    <w:rsid w:val="00A67920"/>
    <w:rsid w:val="00AB1E19"/>
    <w:rsid w:val="00AC39F0"/>
    <w:rsid w:val="00AD6557"/>
    <w:rsid w:val="00B0016A"/>
    <w:rsid w:val="00B06BE4"/>
    <w:rsid w:val="00B35F04"/>
    <w:rsid w:val="00B36075"/>
    <w:rsid w:val="00B5016C"/>
    <w:rsid w:val="00B56BA4"/>
    <w:rsid w:val="00B6224D"/>
    <w:rsid w:val="00B6405C"/>
    <w:rsid w:val="00B72C26"/>
    <w:rsid w:val="00BA298E"/>
    <w:rsid w:val="00BB2322"/>
    <w:rsid w:val="00BD4D7D"/>
    <w:rsid w:val="00C114C1"/>
    <w:rsid w:val="00C127F9"/>
    <w:rsid w:val="00C12A49"/>
    <w:rsid w:val="00C15EC6"/>
    <w:rsid w:val="00C547A7"/>
    <w:rsid w:val="00C64790"/>
    <w:rsid w:val="00C8689C"/>
    <w:rsid w:val="00CA2C9B"/>
    <w:rsid w:val="00CB0580"/>
    <w:rsid w:val="00CC384D"/>
    <w:rsid w:val="00CE6302"/>
    <w:rsid w:val="00CF6BE9"/>
    <w:rsid w:val="00CF6C74"/>
    <w:rsid w:val="00D13F1A"/>
    <w:rsid w:val="00D16ED7"/>
    <w:rsid w:val="00D331FD"/>
    <w:rsid w:val="00D37C68"/>
    <w:rsid w:val="00D57CA5"/>
    <w:rsid w:val="00D65CCB"/>
    <w:rsid w:val="00D904B1"/>
    <w:rsid w:val="00D97B2F"/>
    <w:rsid w:val="00D97C2F"/>
    <w:rsid w:val="00DB1DD7"/>
    <w:rsid w:val="00DC574F"/>
    <w:rsid w:val="00DC776D"/>
    <w:rsid w:val="00E20602"/>
    <w:rsid w:val="00E60279"/>
    <w:rsid w:val="00E6520A"/>
    <w:rsid w:val="00E6650D"/>
    <w:rsid w:val="00E66519"/>
    <w:rsid w:val="00E67052"/>
    <w:rsid w:val="00EA63B8"/>
    <w:rsid w:val="00EB7879"/>
    <w:rsid w:val="00EC50DD"/>
    <w:rsid w:val="00ED3D4A"/>
    <w:rsid w:val="00F0463E"/>
    <w:rsid w:val="00F1165A"/>
    <w:rsid w:val="00F11E1E"/>
    <w:rsid w:val="00F21A59"/>
    <w:rsid w:val="00F26C34"/>
    <w:rsid w:val="00F27B84"/>
    <w:rsid w:val="00F651D2"/>
    <w:rsid w:val="00F82B1F"/>
    <w:rsid w:val="00F87560"/>
    <w:rsid w:val="00F930C6"/>
    <w:rsid w:val="00FA3BA2"/>
    <w:rsid w:val="00FD1C93"/>
    <w:rsid w:val="00FF2F7D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8BCB80"/>
  <w15:docId w15:val="{BEDDC593-6971-4487-B4F1-02E81C94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CED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zdemir@gantep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D7EC7-446E-4288-A30E-85168E58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1131</Words>
  <Characters>6449</Characters>
  <Application>Microsoft Office Word</Application>
  <DocSecurity>0</DocSecurity>
  <Lines>53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Erdoğdu</dc:creator>
  <cp:lastModifiedBy>Microsoft hesabı</cp:lastModifiedBy>
  <cp:revision>7</cp:revision>
  <cp:lastPrinted>2023-10-12T17:38:00Z</cp:lastPrinted>
  <dcterms:created xsi:type="dcterms:W3CDTF">2023-10-10T15:21:00Z</dcterms:created>
  <dcterms:modified xsi:type="dcterms:W3CDTF">2023-10-12T17:39:00Z</dcterms:modified>
</cp:coreProperties>
</file>